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22B587" w14:textId="77777777" w:rsidR="009C1E90" w:rsidRDefault="002557C1" w:rsidP="003C77A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36"/>
          <w:szCs w:val="36"/>
        </w:rPr>
      </w:pPr>
      <w:r w:rsidRPr="009C1E90">
        <w:rPr>
          <w:rFonts w:asciiTheme="majorBidi" w:eastAsia="Times New Roman" w:hAnsiTheme="majorBidi" w:cstheme="majorBidi"/>
          <w:b/>
          <w:sz w:val="36"/>
          <w:szCs w:val="36"/>
        </w:rPr>
        <w:t>Patterns of Congenital Heart Diseases</w:t>
      </w:r>
    </w:p>
    <w:p w14:paraId="63EBF154" w14:textId="4F9AEDDC" w:rsidR="002557C1" w:rsidRPr="009C1E90" w:rsidRDefault="002557C1" w:rsidP="003C77A2">
      <w:pPr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  <w:r w:rsidRPr="009C1E90">
        <w:rPr>
          <w:rFonts w:asciiTheme="majorBidi" w:eastAsia="Times New Roman" w:hAnsiTheme="majorBidi" w:cstheme="majorBidi"/>
          <w:b/>
          <w:sz w:val="36"/>
          <w:szCs w:val="36"/>
        </w:rPr>
        <w:t xml:space="preserve"> at </w:t>
      </w:r>
      <w:proofErr w:type="spellStart"/>
      <w:r w:rsidRPr="009C1E90">
        <w:rPr>
          <w:rFonts w:asciiTheme="majorBidi" w:eastAsia="Times New Roman" w:hAnsiTheme="majorBidi" w:cstheme="majorBidi"/>
          <w:b/>
          <w:sz w:val="36"/>
          <w:szCs w:val="36"/>
        </w:rPr>
        <w:t>Sohag</w:t>
      </w:r>
      <w:proofErr w:type="spellEnd"/>
      <w:r w:rsidRPr="009C1E90">
        <w:rPr>
          <w:rFonts w:asciiTheme="majorBidi" w:eastAsia="Times New Roman" w:hAnsiTheme="majorBidi" w:cstheme="majorBidi"/>
          <w:b/>
          <w:sz w:val="36"/>
          <w:szCs w:val="36"/>
        </w:rPr>
        <w:t xml:space="preserve"> University Hospital</w:t>
      </w:r>
    </w:p>
    <w:p w14:paraId="08987A56" w14:textId="77777777" w:rsidR="00F32581" w:rsidRPr="00D32E47" w:rsidRDefault="00F32581" w:rsidP="003C77A2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47B8D18" w14:textId="77777777" w:rsidR="00910928" w:rsidRPr="00910928" w:rsidRDefault="00F32581" w:rsidP="003C77A2">
      <w:pPr>
        <w:spacing w:after="0" w:line="240" w:lineRule="auto"/>
        <w:jc w:val="center"/>
        <w:rPr>
          <w:rFonts w:asciiTheme="majorBidi" w:eastAsia="Times New Roman" w:hAnsiTheme="majorBidi" w:cstheme="majorBidi"/>
          <w:bCs/>
          <w:sz w:val="28"/>
          <w:szCs w:val="28"/>
        </w:rPr>
      </w:pPr>
      <w:proofErr w:type="spellStart"/>
      <w:r w:rsidRPr="00910928">
        <w:rPr>
          <w:rFonts w:asciiTheme="majorBidi" w:hAnsiTheme="majorBidi" w:cstheme="majorBidi"/>
          <w:bCs/>
          <w:sz w:val="28"/>
          <w:szCs w:val="28"/>
        </w:rPr>
        <w:t>Amro</w:t>
      </w:r>
      <w:proofErr w:type="spellEnd"/>
      <w:r w:rsidRPr="00910928">
        <w:rPr>
          <w:rFonts w:asciiTheme="majorBidi" w:hAnsiTheme="majorBidi" w:cstheme="majorBidi"/>
          <w:bCs/>
          <w:sz w:val="28"/>
          <w:szCs w:val="28"/>
        </w:rPr>
        <w:t xml:space="preserve"> </w:t>
      </w:r>
      <w:proofErr w:type="spellStart"/>
      <w:r w:rsidRPr="00910928">
        <w:rPr>
          <w:rFonts w:asciiTheme="majorBidi" w:hAnsiTheme="majorBidi" w:cstheme="majorBidi"/>
          <w:bCs/>
          <w:sz w:val="28"/>
          <w:szCs w:val="28"/>
        </w:rPr>
        <w:t>Abd</w:t>
      </w:r>
      <w:proofErr w:type="spellEnd"/>
      <w:r w:rsidRPr="00910928">
        <w:rPr>
          <w:rFonts w:asciiTheme="majorBidi" w:hAnsiTheme="majorBidi" w:cstheme="majorBidi"/>
          <w:bCs/>
          <w:sz w:val="28"/>
          <w:szCs w:val="28"/>
        </w:rPr>
        <w:t xml:space="preserve"> El-</w:t>
      </w:r>
      <w:proofErr w:type="spellStart"/>
      <w:r w:rsidRPr="00910928">
        <w:rPr>
          <w:rFonts w:asciiTheme="majorBidi" w:hAnsiTheme="majorBidi" w:cstheme="majorBidi"/>
          <w:bCs/>
          <w:sz w:val="28"/>
          <w:szCs w:val="28"/>
        </w:rPr>
        <w:t>Naeem</w:t>
      </w:r>
      <w:proofErr w:type="spellEnd"/>
      <w:r w:rsidRPr="00910928">
        <w:rPr>
          <w:rFonts w:asciiTheme="majorBidi" w:hAnsiTheme="majorBidi" w:cstheme="majorBidi"/>
          <w:bCs/>
          <w:sz w:val="28"/>
          <w:szCs w:val="28"/>
        </w:rPr>
        <w:t xml:space="preserve"> </w:t>
      </w:r>
      <w:proofErr w:type="spellStart"/>
      <w:r w:rsidRPr="00910928">
        <w:rPr>
          <w:rFonts w:asciiTheme="majorBidi" w:hAnsiTheme="majorBidi" w:cstheme="majorBidi"/>
          <w:bCs/>
          <w:sz w:val="28"/>
          <w:szCs w:val="28"/>
        </w:rPr>
        <w:t>Khedewy</w:t>
      </w:r>
      <w:proofErr w:type="spellEnd"/>
      <w:r w:rsidRPr="00910928">
        <w:rPr>
          <w:rFonts w:asciiTheme="majorBidi" w:eastAsia="Times New Roman" w:hAnsiTheme="majorBidi" w:cstheme="majorBidi"/>
          <w:bCs/>
          <w:sz w:val="28"/>
          <w:szCs w:val="28"/>
        </w:rPr>
        <w:t xml:space="preserve"> , </w:t>
      </w:r>
    </w:p>
    <w:p w14:paraId="374CA312" w14:textId="02E0AD49" w:rsidR="009C1E90" w:rsidRPr="00910928" w:rsidRDefault="00F32581" w:rsidP="003C77A2">
      <w:pPr>
        <w:spacing w:after="0" w:line="240" w:lineRule="auto"/>
        <w:jc w:val="center"/>
        <w:rPr>
          <w:rFonts w:asciiTheme="majorBidi" w:eastAsia="Times New Roman" w:hAnsiTheme="majorBidi" w:cstheme="majorBidi"/>
          <w:bCs/>
          <w:sz w:val="28"/>
          <w:szCs w:val="28"/>
        </w:rPr>
      </w:pPr>
      <w:r w:rsidRPr="00910928">
        <w:rPr>
          <w:rFonts w:asciiTheme="majorBidi" w:eastAsia="Times New Roman" w:hAnsiTheme="majorBidi" w:cstheme="majorBidi"/>
          <w:bCs/>
          <w:sz w:val="28"/>
          <w:szCs w:val="28"/>
        </w:rPr>
        <w:t xml:space="preserve">Mohamed </w:t>
      </w:r>
      <w:proofErr w:type="spellStart"/>
      <w:r w:rsidRPr="00910928">
        <w:rPr>
          <w:rFonts w:asciiTheme="majorBidi" w:eastAsia="Times New Roman" w:hAnsiTheme="majorBidi" w:cstheme="majorBidi"/>
          <w:bCs/>
          <w:sz w:val="28"/>
          <w:szCs w:val="28"/>
        </w:rPr>
        <w:t>Abd</w:t>
      </w:r>
      <w:proofErr w:type="spellEnd"/>
      <w:r w:rsidRPr="00910928">
        <w:rPr>
          <w:rFonts w:asciiTheme="majorBidi" w:eastAsia="Times New Roman" w:hAnsiTheme="majorBidi" w:cstheme="majorBidi"/>
          <w:bCs/>
          <w:sz w:val="28"/>
          <w:szCs w:val="28"/>
        </w:rPr>
        <w:t xml:space="preserve"> El-</w:t>
      </w:r>
      <w:proofErr w:type="spellStart"/>
      <w:r w:rsidRPr="00910928">
        <w:rPr>
          <w:rFonts w:asciiTheme="majorBidi" w:eastAsia="Times New Roman" w:hAnsiTheme="majorBidi" w:cstheme="majorBidi"/>
          <w:bCs/>
          <w:sz w:val="28"/>
          <w:szCs w:val="28"/>
        </w:rPr>
        <w:t>Aal</w:t>
      </w:r>
      <w:proofErr w:type="spellEnd"/>
      <w:r w:rsidRPr="00910928">
        <w:rPr>
          <w:rFonts w:asciiTheme="majorBidi" w:eastAsia="Times New Roman" w:hAnsiTheme="majorBidi" w:cstheme="majorBidi"/>
          <w:bCs/>
          <w:sz w:val="28"/>
          <w:szCs w:val="28"/>
        </w:rPr>
        <w:t xml:space="preserve"> M</w:t>
      </w:r>
      <w:bookmarkStart w:id="0" w:name="_GoBack"/>
      <w:r w:rsidRPr="00910928">
        <w:rPr>
          <w:rFonts w:asciiTheme="majorBidi" w:eastAsia="Times New Roman" w:hAnsiTheme="majorBidi" w:cstheme="majorBidi"/>
          <w:bCs/>
          <w:sz w:val="28"/>
          <w:szCs w:val="28"/>
        </w:rPr>
        <w:t xml:space="preserve">. </w:t>
      </w:r>
      <w:proofErr w:type="spellStart"/>
      <w:r w:rsidRPr="00910928">
        <w:rPr>
          <w:rFonts w:asciiTheme="majorBidi" w:eastAsia="Times New Roman" w:hAnsiTheme="majorBidi" w:cstheme="majorBidi"/>
          <w:bCs/>
          <w:sz w:val="28"/>
          <w:szCs w:val="28"/>
        </w:rPr>
        <w:t>Bakhit</w:t>
      </w:r>
      <w:bookmarkEnd w:id="0"/>
      <w:proofErr w:type="spellEnd"/>
      <w:r w:rsidRPr="00910928">
        <w:rPr>
          <w:rFonts w:asciiTheme="majorBidi" w:eastAsia="Times New Roman" w:hAnsiTheme="majorBidi" w:cstheme="majorBidi"/>
          <w:bCs/>
          <w:sz w:val="28"/>
          <w:szCs w:val="28"/>
        </w:rPr>
        <w:t>,</w:t>
      </w:r>
    </w:p>
    <w:p w14:paraId="12363250" w14:textId="1218B645" w:rsidR="00F32581" w:rsidRPr="00910928" w:rsidRDefault="00F32581" w:rsidP="003C77A2">
      <w:pPr>
        <w:spacing w:after="0" w:line="240" w:lineRule="auto"/>
        <w:jc w:val="center"/>
        <w:rPr>
          <w:rFonts w:asciiTheme="majorBidi" w:hAnsiTheme="majorBidi" w:cstheme="majorBidi"/>
          <w:bCs/>
          <w:sz w:val="28"/>
          <w:szCs w:val="28"/>
          <w:vertAlign w:val="superscript"/>
        </w:rPr>
      </w:pPr>
      <w:r w:rsidRPr="00910928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r w:rsidRPr="00910928">
        <w:rPr>
          <w:rFonts w:asciiTheme="majorBidi" w:hAnsiTheme="majorBidi" w:cstheme="majorBidi"/>
          <w:bCs/>
          <w:sz w:val="28"/>
          <w:szCs w:val="28"/>
        </w:rPr>
        <w:t xml:space="preserve">Mohamed Ahmed </w:t>
      </w:r>
      <w:proofErr w:type="spellStart"/>
      <w:r w:rsidRPr="00910928">
        <w:rPr>
          <w:rFonts w:asciiTheme="majorBidi" w:hAnsiTheme="majorBidi" w:cstheme="majorBidi"/>
          <w:bCs/>
          <w:sz w:val="28"/>
          <w:szCs w:val="28"/>
        </w:rPr>
        <w:t>Kassem</w:t>
      </w:r>
      <w:proofErr w:type="spellEnd"/>
    </w:p>
    <w:p w14:paraId="5915288A" w14:textId="77777777" w:rsidR="009C1E90" w:rsidRPr="003C77A2" w:rsidRDefault="009C1E90" w:rsidP="003C77A2">
      <w:pPr>
        <w:spacing w:after="0" w:line="240" w:lineRule="auto"/>
        <w:jc w:val="center"/>
        <w:rPr>
          <w:rFonts w:asciiTheme="majorBidi" w:hAnsiTheme="majorBidi" w:cstheme="majorBidi"/>
          <w:bCs/>
          <w:sz w:val="16"/>
          <w:szCs w:val="16"/>
          <w:vertAlign w:val="superscript"/>
        </w:rPr>
      </w:pPr>
    </w:p>
    <w:p w14:paraId="4434D691" w14:textId="288AEFEA" w:rsidR="00F32581" w:rsidRPr="009C1E90" w:rsidRDefault="009C1E90" w:rsidP="003C77A2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*</w:t>
      </w:r>
      <w:r w:rsidR="00F32581" w:rsidRPr="009C1E90">
        <w:rPr>
          <w:rFonts w:asciiTheme="majorBidi" w:eastAsia="Times New Roman" w:hAnsiTheme="majorBidi" w:cstheme="majorBidi"/>
          <w:sz w:val="28"/>
          <w:szCs w:val="28"/>
        </w:rPr>
        <w:t xml:space="preserve">Pediatrics Department, Faculty of Medicine - </w:t>
      </w:r>
      <w:proofErr w:type="spellStart"/>
      <w:r w:rsidR="00F32581" w:rsidRPr="009C1E90">
        <w:rPr>
          <w:rFonts w:asciiTheme="majorBidi" w:eastAsia="Times New Roman" w:hAnsiTheme="majorBidi" w:cstheme="majorBidi"/>
          <w:sz w:val="28"/>
          <w:szCs w:val="28"/>
        </w:rPr>
        <w:t>Sohag</w:t>
      </w:r>
      <w:proofErr w:type="spellEnd"/>
      <w:r w:rsidR="00F32581" w:rsidRPr="009C1E90">
        <w:rPr>
          <w:rFonts w:asciiTheme="majorBidi" w:eastAsia="Times New Roman" w:hAnsiTheme="majorBidi" w:cstheme="majorBidi"/>
          <w:sz w:val="28"/>
          <w:szCs w:val="28"/>
        </w:rPr>
        <w:t xml:space="preserve"> University</w:t>
      </w:r>
    </w:p>
    <w:p w14:paraId="4C186B89" w14:textId="77777777" w:rsidR="003A1755" w:rsidRPr="003C77A2" w:rsidRDefault="003A1755" w:rsidP="003C77A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16"/>
          <w:szCs w:val="16"/>
        </w:rPr>
      </w:pPr>
    </w:p>
    <w:p w14:paraId="5BF72CBA" w14:textId="5E3F6935" w:rsidR="007C2B35" w:rsidRPr="00AC32A7" w:rsidRDefault="007C2B35" w:rsidP="003C77A2">
      <w:pPr>
        <w:spacing w:after="0" w:line="240" w:lineRule="auto"/>
        <w:rPr>
          <w:rFonts w:asciiTheme="majorBidi" w:eastAsia="Times New Roman" w:hAnsiTheme="majorBidi" w:cstheme="majorBidi"/>
          <w:b/>
        </w:rPr>
      </w:pPr>
      <w:r w:rsidRPr="0030081D">
        <w:rPr>
          <w:rFonts w:asciiTheme="majorBidi" w:eastAsia="Times New Roman" w:hAnsiTheme="majorBidi" w:cstheme="majorBidi"/>
          <w:b/>
          <w:sz w:val="28"/>
          <w:szCs w:val="28"/>
        </w:rPr>
        <w:t>Abstract</w:t>
      </w:r>
    </w:p>
    <w:p w14:paraId="347BCE10" w14:textId="59CA6EA3" w:rsidR="007C2B35" w:rsidRPr="003A1755" w:rsidRDefault="007C2B35" w:rsidP="00156DE0">
      <w:pPr>
        <w:spacing w:after="0" w:line="240" w:lineRule="auto"/>
        <w:jc w:val="both"/>
        <w:rPr>
          <w:rFonts w:asciiTheme="majorBidi" w:hAnsiTheme="majorBidi" w:cstheme="majorBidi"/>
          <w:lang w:bidi="ar-EG"/>
        </w:rPr>
      </w:pPr>
      <w:r w:rsidRPr="0019381F">
        <w:rPr>
          <w:rFonts w:asciiTheme="majorBidi" w:eastAsia="Times New Roman" w:hAnsiTheme="majorBidi" w:cstheme="majorBidi"/>
          <w:b/>
          <w:sz w:val="24"/>
          <w:szCs w:val="24"/>
        </w:rPr>
        <w:t>Background:</w:t>
      </w:r>
      <w:r w:rsidRPr="0019381F">
        <w:rPr>
          <w:rFonts w:asciiTheme="majorBidi" w:hAnsiTheme="majorBidi" w:cstheme="majorBidi"/>
          <w:sz w:val="24"/>
          <w:szCs w:val="24"/>
        </w:rPr>
        <w:t xml:space="preserve"> </w:t>
      </w:r>
      <w:r w:rsidRPr="0019381F">
        <w:rPr>
          <w:rFonts w:asciiTheme="majorBidi" w:eastAsia="Times New Roman" w:hAnsiTheme="majorBidi" w:cstheme="majorBidi"/>
          <w:bCs/>
          <w:sz w:val="24"/>
          <w:szCs w:val="24"/>
        </w:rPr>
        <w:t>Congenital heart diseases (CHD) are structural or functional heart diseases that present at birth even if it is discovered later in life</w:t>
      </w:r>
      <w:r w:rsidR="0019381F" w:rsidRPr="0019381F">
        <w:rPr>
          <w:rFonts w:asciiTheme="majorBidi" w:eastAsia="Times New Roman" w:hAnsiTheme="majorBidi" w:cstheme="majorBidi"/>
          <w:b/>
          <w:sz w:val="24"/>
          <w:szCs w:val="24"/>
        </w:rPr>
        <w:t xml:space="preserve">. </w:t>
      </w:r>
      <w:r w:rsidRPr="0019381F">
        <w:rPr>
          <w:rFonts w:asciiTheme="majorBidi" w:eastAsia="Times New Roman" w:hAnsiTheme="majorBidi" w:cstheme="majorBidi"/>
          <w:b/>
          <w:sz w:val="24"/>
          <w:szCs w:val="24"/>
        </w:rPr>
        <w:t>Aim:</w:t>
      </w:r>
      <w:r w:rsidR="00A50058" w:rsidRPr="0019381F">
        <w:rPr>
          <w:rFonts w:asciiTheme="majorBidi" w:eastAsia="Times New Roman" w:hAnsiTheme="majorBidi" w:cstheme="majorBidi"/>
          <w:bCs/>
          <w:sz w:val="24"/>
          <w:szCs w:val="24"/>
        </w:rPr>
        <w:t xml:space="preserve"> to study Patterns of CHD in children at </w:t>
      </w:r>
      <w:proofErr w:type="spellStart"/>
      <w:r w:rsidR="00A50058" w:rsidRPr="0019381F">
        <w:rPr>
          <w:rFonts w:asciiTheme="majorBidi" w:eastAsia="Times New Roman" w:hAnsiTheme="majorBidi" w:cstheme="majorBidi"/>
          <w:bCs/>
          <w:sz w:val="24"/>
          <w:szCs w:val="24"/>
        </w:rPr>
        <w:t>Sohag</w:t>
      </w:r>
      <w:proofErr w:type="spellEnd"/>
      <w:r w:rsidR="00A50058" w:rsidRPr="0019381F">
        <w:rPr>
          <w:rFonts w:asciiTheme="majorBidi" w:eastAsia="Times New Roman" w:hAnsiTheme="majorBidi" w:cstheme="majorBidi"/>
          <w:bCs/>
          <w:sz w:val="24"/>
          <w:szCs w:val="24"/>
        </w:rPr>
        <w:t xml:space="preserve"> University Hospital.</w:t>
      </w:r>
      <w:r w:rsidR="0019381F" w:rsidRPr="0019381F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r w:rsidRPr="0019381F">
        <w:rPr>
          <w:rFonts w:asciiTheme="majorBidi" w:eastAsia="Times New Roman" w:hAnsiTheme="majorBidi" w:cstheme="majorBidi"/>
          <w:b/>
          <w:sz w:val="24"/>
          <w:szCs w:val="24"/>
        </w:rPr>
        <w:t>Methods:</w:t>
      </w:r>
      <w:r w:rsidR="00A50058" w:rsidRPr="0019381F">
        <w:rPr>
          <w:rFonts w:asciiTheme="majorBidi" w:eastAsia="Times New Roman" w:hAnsiTheme="majorBidi" w:cstheme="majorBidi"/>
          <w:bCs/>
          <w:sz w:val="24"/>
          <w:szCs w:val="24"/>
        </w:rPr>
        <w:t xml:space="preserve"> This was</w:t>
      </w:r>
      <w:r w:rsidR="00E419FD" w:rsidRPr="00E419FD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E419FD">
        <w:rPr>
          <w:rFonts w:asciiTheme="majorBidi" w:eastAsia="Times New Roman" w:hAnsiTheme="majorBidi" w:cstheme="majorBidi"/>
          <w:sz w:val="24"/>
          <w:szCs w:val="24"/>
        </w:rPr>
        <w:t>p</w:t>
      </w:r>
      <w:r w:rsidR="00E419FD" w:rsidRPr="0019381F">
        <w:rPr>
          <w:rFonts w:asciiTheme="majorBidi" w:eastAsia="Times New Roman" w:hAnsiTheme="majorBidi" w:cstheme="majorBidi"/>
          <w:sz w:val="24"/>
          <w:szCs w:val="24"/>
        </w:rPr>
        <w:t>rospective and</w:t>
      </w:r>
      <w:r w:rsidR="00A50058" w:rsidRPr="0019381F">
        <w:rPr>
          <w:rFonts w:asciiTheme="majorBidi" w:eastAsia="Times New Roman" w:hAnsiTheme="majorBidi" w:cstheme="majorBidi"/>
          <w:bCs/>
          <w:sz w:val="24"/>
          <w:szCs w:val="24"/>
        </w:rPr>
        <w:t xml:space="preserve"> a</w:t>
      </w:r>
      <w:r w:rsidR="00A50058" w:rsidRPr="0019381F">
        <w:rPr>
          <w:rFonts w:asciiTheme="majorBidi" w:eastAsia="Times New Roman" w:hAnsiTheme="majorBidi" w:cstheme="majorBidi"/>
          <w:b/>
          <w:sz w:val="24"/>
          <w:szCs w:val="24"/>
        </w:rPr>
        <w:t xml:space="preserve"> </w:t>
      </w:r>
      <w:r w:rsidR="00156DE0">
        <w:rPr>
          <w:rFonts w:asciiTheme="majorBidi" w:eastAsia="Times New Roman" w:hAnsiTheme="majorBidi" w:cstheme="majorBidi"/>
          <w:sz w:val="24"/>
          <w:szCs w:val="24"/>
        </w:rPr>
        <w:t>c</w:t>
      </w:r>
      <w:r w:rsidR="00A50058" w:rsidRPr="0019381F">
        <w:rPr>
          <w:rFonts w:asciiTheme="majorBidi" w:eastAsia="Times New Roman" w:hAnsiTheme="majorBidi" w:cstheme="majorBidi"/>
          <w:sz w:val="24"/>
          <w:szCs w:val="24"/>
        </w:rPr>
        <w:t xml:space="preserve">ross sectional </w:t>
      </w:r>
      <w:r w:rsidR="008E68B5" w:rsidRPr="0019381F">
        <w:rPr>
          <w:rFonts w:asciiTheme="majorBidi" w:eastAsia="Times New Roman" w:hAnsiTheme="majorBidi" w:cstheme="majorBidi"/>
          <w:sz w:val="24"/>
          <w:szCs w:val="24"/>
        </w:rPr>
        <w:t xml:space="preserve">study </w:t>
      </w:r>
      <w:r w:rsidR="008E68B5">
        <w:rPr>
          <w:rFonts w:asciiTheme="majorBidi" w:eastAsia="Times New Roman" w:hAnsiTheme="majorBidi" w:cstheme="majorBidi"/>
          <w:sz w:val="24"/>
          <w:szCs w:val="24"/>
        </w:rPr>
        <w:t>done in</w:t>
      </w:r>
      <w:r w:rsidR="008E68B5" w:rsidRPr="0019381F">
        <w:rPr>
          <w:rFonts w:asciiTheme="majorBidi" w:eastAsia="Times New Roman" w:hAnsiTheme="majorBidi" w:cstheme="majorBidi"/>
          <w:sz w:val="24"/>
          <w:szCs w:val="24"/>
        </w:rPr>
        <w:t xml:space="preserve"> pediatric department at </w:t>
      </w:r>
      <w:proofErr w:type="spellStart"/>
      <w:r w:rsidR="008E68B5" w:rsidRPr="0019381F">
        <w:rPr>
          <w:rFonts w:asciiTheme="majorBidi" w:eastAsia="Times New Roman" w:hAnsiTheme="majorBidi" w:cstheme="majorBidi"/>
          <w:sz w:val="24"/>
          <w:szCs w:val="24"/>
        </w:rPr>
        <w:t>Sohag</w:t>
      </w:r>
      <w:proofErr w:type="spellEnd"/>
      <w:r w:rsidR="008E68B5" w:rsidRPr="0019381F">
        <w:rPr>
          <w:rFonts w:asciiTheme="majorBidi" w:eastAsia="Times New Roman" w:hAnsiTheme="majorBidi" w:cstheme="majorBidi"/>
          <w:sz w:val="24"/>
          <w:szCs w:val="24"/>
        </w:rPr>
        <w:t xml:space="preserve"> University Hospital </w:t>
      </w:r>
      <w:r w:rsidR="008E68B5">
        <w:rPr>
          <w:rFonts w:asciiTheme="majorBidi" w:eastAsia="Times New Roman" w:hAnsiTheme="majorBidi" w:cstheme="majorBidi"/>
          <w:sz w:val="24"/>
          <w:szCs w:val="24"/>
        </w:rPr>
        <w:t>with all</w:t>
      </w:r>
      <w:r w:rsidR="008E68B5" w:rsidRPr="0019381F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8E68B5">
        <w:rPr>
          <w:rFonts w:asciiTheme="majorBidi" w:eastAsia="Times New Roman" w:hAnsiTheme="majorBidi" w:cstheme="majorBidi"/>
          <w:sz w:val="24"/>
          <w:szCs w:val="24"/>
        </w:rPr>
        <w:t>its divisions</w:t>
      </w:r>
      <w:r w:rsidR="00A50058" w:rsidRPr="0019381F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r w:rsidRPr="0019381F">
        <w:rPr>
          <w:rFonts w:asciiTheme="majorBidi" w:eastAsia="Times New Roman" w:hAnsiTheme="majorBidi" w:cstheme="majorBidi"/>
          <w:b/>
          <w:sz w:val="24"/>
          <w:szCs w:val="24"/>
        </w:rPr>
        <w:t>Results:</w:t>
      </w:r>
      <w:r w:rsidR="00661672">
        <w:t xml:space="preserve"> </w:t>
      </w:r>
      <w:r w:rsidR="00661672" w:rsidRPr="00661672">
        <w:rPr>
          <w:rFonts w:asciiTheme="majorBidi" w:hAnsiTheme="majorBidi" w:cstheme="majorBidi"/>
          <w:sz w:val="24"/>
          <w:szCs w:val="24"/>
        </w:rPr>
        <w:t>Total cases of</w:t>
      </w:r>
      <w:r w:rsidR="00B321A7" w:rsidRPr="00B321A7">
        <w:t xml:space="preserve"> </w:t>
      </w:r>
      <w:r w:rsidR="005C14DE">
        <w:rPr>
          <w:rFonts w:asciiTheme="majorBidi" w:hAnsiTheme="majorBidi" w:cstheme="majorBidi"/>
          <w:sz w:val="24"/>
          <w:szCs w:val="24"/>
        </w:rPr>
        <w:t>c</w:t>
      </w:r>
      <w:r w:rsidR="00B321A7" w:rsidRPr="00B321A7">
        <w:rPr>
          <w:rFonts w:asciiTheme="majorBidi" w:hAnsiTheme="majorBidi" w:cstheme="majorBidi"/>
          <w:sz w:val="24"/>
          <w:szCs w:val="24"/>
        </w:rPr>
        <w:t>ongenital heart disease</w:t>
      </w:r>
      <w:r w:rsidR="00625210">
        <w:rPr>
          <w:rFonts w:asciiTheme="majorBidi" w:hAnsiTheme="majorBidi" w:cstheme="majorBidi"/>
          <w:sz w:val="24"/>
          <w:szCs w:val="24"/>
        </w:rPr>
        <w:t>s were 900 patients</w:t>
      </w:r>
      <w:r w:rsidR="00B321A7" w:rsidRPr="00B321A7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661672">
        <w:rPr>
          <w:rFonts w:asciiTheme="majorBidi" w:hAnsiTheme="majorBidi" w:cstheme="majorBidi"/>
          <w:sz w:val="24"/>
          <w:szCs w:val="24"/>
        </w:rPr>
        <w:t>of them 6</w:t>
      </w:r>
      <w:r w:rsidR="001679C3">
        <w:rPr>
          <w:rFonts w:asciiTheme="majorBidi" w:hAnsiTheme="majorBidi" w:cstheme="majorBidi"/>
          <w:sz w:val="24"/>
          <w:szCs w:val="24"/>
        </w:rPr>
        <w:t>5</w:t>
      </w:r>
      <w:r w:rsidR="00661672">
        <w:rPr>
          <w:rFonts w:asciiTheme="majorBidi" w:hAnsiTheme="majorBidi" w:cstheme="majorBidi"/>
          <w:sz w:val="24"/>
          <w:szCs w:val="24"/>
        </w:rPr>
        <w:t>0 (</w:t>
      </w:r>
      <w:r w:rsidR="002327DE">
        <w:rPr>
          <w:rFonts w:asciiTheme="majorBidi" w:hAnsiTheme="majorBidi" w:cstheme="majorBidi"/>
          <w:sz w:val="24"/>
          <w:szCs w:val="24"/>
        </w:rPr>
        <w:t>72.2</w:t>
      </w:r>
      <w:r w:rsidR="00661672">
        <w:rPr>
          <w:rFonts w:asciiTheme="majorBidi" w:hAnsiTheme="majorBidi" w:cstheme="majorBidi"/>
          <w:sz w:val="24"/>
          <w:szCs w:val="24"/>
        </w:rPr>
        <w:t>)</w:t>
      </w:r>
      <w:r w:rsidR="00B321A7" w:rsidRPr="00B321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321A7" w:rsidRPr="00B321A7">
        <w:rPr>
          <w:rFonts w:asciiTheme="majorBidi" w:hAnsiTheme="majorBidi" w:cstheme="majorBidi"/>
          <w:sz w:val="24"/>
          <w:szCs w:val="24"/>
        </w:rPr>
        <w:t>Acyanotic</w:t>
      </w:r>
      <w:proofErr w:type="spellEnd"/>
      <w:r w:rsidR="00B321A7" w:rsidRPr="00B321A7">
        <w:rPr>
          <w:rFonts w:asciiTheme="majorBidi" w:hAnsiTheme="majorBidi" w:cstheme="majorBidi"/>
          <w:sz w:val="24"/>
          <w:szCs w:val="24"/>
        </w:rPr>
        <w:t xml:space="preserve"> CHD </w:t>
      </w:r>
      <w:r w:rsidR="00661672">
        <w:rPr>
          <w:rFonts w:asciiTheme="majorBidi" w:hAnsiTheme="majorBidi" w:cstheme="majorBidi"/>
          <w:sz w:val="24"/>
          <w:szCs w:val="24"/>
        </w:rPr>
        <w:t xml:space="preserve">and </w:t>
      </w:r>
      <w:r w:rsidR="001679C3">
        <w:rPr>
          <w:rFonts w:asciiTheme="majorBidi" w:hAnsiTheme="majorBidi" w:cstheme="majorBidi"/>
          <w:sz w:val="24"/>
          <w:szCs w:val="24"/>
        </w:rPr>
        <w:t>25</w:t>
      </w:r>
      <w:r w:rsidR="00661672">
        <w:rPr>
          <w:rFonts w:asciiTheme="majorBidi" w:hAnsiTheme="majorBidi" w:cstheme="majorBidi"/>
          <w:sz w:val="24"/>
          <w:szCs w:val="24"/>
        </w:rPr>
        <w:t>0 (</w:t>
      </w:r>
      <w:r w:rsidR="002327DE">
        <w:rPr>
          <w:rFonts w:asciiTheme="majorBidi" w:hAnsiTheme="majorBidi" w:cstheme="majorBidi"/>
          <w:sz w:val="24"/>
          <w:szCs w:val="24"/>
        </w:rPr>
        <w:t>27.8</w:t>
      </w:r>
      <w:r w:rsidR="00661672">
        <w:rPr>
          <w:rFonts w:asciiTheme="majorBidi" w:hAnsiTheme="majorBidi" w:cstheme="majorBidi"/>
          <w:sz w:val="24"/>
          <w:szCs w:val="24"/>
        </w:rPr>
        <w:t xml:space="preserve">) </w:t>
      </w:r>
      <w:r w:rsidR="00B321A7" w:rsidRPr="00B321A7">
        <w:rPr>
          <w:rFonts w:asciiTheme="majorBidi" w:hAnsiTheme="majorBidi" w:cstheme="majorBidi"/>
          <w:sz w:val="24"/>
          <w:szCs w:val="24"/>
        </w:rPr>
        <w:t>Cyanotic CHD,</w:t>
      </w:r>
      <w:r w:rsidR="00661672">
        <w:rPr>
          <w:rFonts w:asciiTheme="majorBidi" w:hAnsiTheme="majorBidi" w:cstheme="majorBidi"/>
          <w:sz w:val="24"/>
          <w:szCs w:val="24"/>
        </w:rPr>
        <w:t xml:space="preserve"> regarding</w:t>
      </w:r>
      <w:r w:rsidR="00B321A7" w:rsidRPr="00B321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61672">
        <w:rPr>
          <w:rFonts w:asciiTheme="majorBidi" w:hAnsiTheme="majorBidi" w:cstheme="majorBidi"/>
          <w:sz w:val="24"/>
          <w:szCs w:val="24"/>
        </w:rPr>
        <w:t>a</w:t>
      </w:r>
      <w:r w:rsidR="00B321A7" w:rsidRPr="00B321A7">
        <w:rPr>
          <w:rFonts w:asciiTheme="majorBidi" w:hAnsiTheme="majorBidi" w:cstheme="majorBidi"/>
          <w:sz w:val="24"/>
          <w:szCs w:val="24"/>
        </w:rPr>
        <w:t>cyanotic</w:t>
      </w:r>
      <w:proofErr w:type="spellEnd"/>
      <w:r w:rsidR="00B321A7" w:rsidRPr="00B321A7">
        <w:rPr>
          <w:rFonts w:asciiTheme="majorBidi" w:hAnsiTheme="majorBidi" w:cstheme="majorBidi"/>
          <w:sz w:val="24"/>
          <w:szCs w:val="24"/>
        </w:rPr>
        <w:t xml:space="preserve"> CHDs </w:t>
      </w:r>
      <w:r w:rsidR="00661672">
        <w:rPr>
          <w:rFonts w:asciiTheme="majorBidi" w:hAnsiTheme="majorBidi" w:cstheme="majorBidi"/>
          <w:sz w:val="24"/>
          <w:szCs w:val="24"/>
        </w:rPr>
        <w:t xml:space="preserve">the commonest </w:t>
      </w:r>
      <w:r w:rsidR="004C5AFD">
        <w:rPr>
          <w:rFonts w:asciiTheme="majorBidi" w:hAnsiTheme="majorBidi" w:cstheme="majorBidi"/>
          <w:sz w:val="24"/>
          <w:szCs w:val="24"/>
        </w:rPr>
        <w:t xml:space="preserve">isolated defects </w:t>
      </w:r>
      <w:r w:rsidR="001679C3">
        <w:rPr>
          <w:rFonts w:asciiTheme="majorBidi" w:hAnsiTheme="majorBidi" w:cstheme="majorBidi"/>
          <w:sz w:val="24"/>
          <w:szCs w:val="24"/>
        </w:rPr>
        <w:t>w</w:t>
      </w:r>
      <w:r w:rsidR="004C5AFD">
        <w:rPr>
          <w:rFonts w:asciiTheme="majorBidi" w:hAnsiTheme="majorBidi" w:cstheme="majorBidi"/>
          <w:sz w:val="24"/>
          <w:szCs w:val="24"/>
        </w:rPr>
        <w:t>ere</w:t>
      </w:r>
      <w:r w:rsidR="001679C3">
        <w:rPr>
          <w:rFonts w:asciiTheme="majorBidi" w:hAnsiTheme="majorBidi" w:cstheme="majorBidi"/>
          <w:sz w:val="24"/>
          <w:szCs w:val="24"/>
        </w:rPr>
        <w:t xml:space="preserve"> </w:t>
      </w:r>
      <w:r w:rsidR="00B321A7" w:rsidRPr="00B321A7">
        <w:rPr>
          <w:rFonts w:asciiTheme="majorBidi" w:hAnsiTheme="majorBidi" w:cstheme="majorBidi"/>
          <w:sz w:val="24"/>
          <w:szCs w:val="24"/>
        </w:rPr>
        <w:t xml:space="preserve">ASD in </w:t>
      </w:r>
      <w:r w:rsidR="005670E5">
        <w:rPr>
          <w:rFonts w:asciiTheme="majorBidi" w:hAnsiTheme="majorBidi" w:cstheme="majorBidi"/>
          <w:sz w:val="24"/>
          <w:szCs w:val="24"/>
        </w:rPr>
        <w:t>181</w:t>
      </w:r>
      <w:r w:rsidR="00B321A7" w:rsidRPr="00B321A7">
        <w:rPr>
          <w:rFonts w:asciiTheme="majorBidi" w:hAnsiTheme="majorBidi" w:cstheme="majorBidi"/>
          <w:sz w:val="24"/>
          <w:szCs w:val="24"/>
        </w:rPr>
        <w:t xml:space="preserve"> (</w:t>
      </w:r>
      <w:r w:rsidR="002327DE">
        <w:rPr>
          <w:rFonts w:asciiTheme="majorBidi" w:hAnsiTheme="majorBidi" w:cstheme="majorBidi"/>
          <w:sz w:val="24"/>
          <w:szCs w:val="24"/>
        </w:rPr>
        <w:t>20.1</w:t>
      </w:r>
      <w:r w:rsidR="00B321A7" w:rsidRPr="00B321A7">
        <w:rPr>
          <w:rFonts w:asciiTheme="majorBidi" w:hAnsiTheme="majorBidi" w:cstheme="majorBidi"/>
          <w:sz w:val="24"/>
          <w:szCs w:val="24"/>
        </w:rPr>
        <w:t xml:space="preserve">) , VSD in </w:t>
      </w:r>
      <w:r w:rsidR="001679C3">
        <w:rPr>
          <w:rFonts w:asciiTheme="majorBidi" w:hAnsiTheme="majorBidi" w:cstheme="majorBidi"/>
          <w:sz w:val="24"/>
          <w:szCs w:val="24"/>
        </w:rPr>
        <w:t>1</w:t>
      </w:r>
      <w:r w:rsidR="005670E5">
        <w:rPr>
          <w:rFonts w:asciiTheme="majorBidi" w:hAnsiTheme="majorBidi" w:cstheme="majorBidi"/>
          <w:sz w:val="24"/>
          <w:szCs w:val="24"/>
        </w:rPr>
        <w:t>4</w:t>
      </w:r>
      <w:r w:rsidR="001679C3">
        <w:rPr>
          <w:rFonts w:asciiTheme="majorBidi" w:hAnsiTheme="majorBidi" w:cstheme="majorBidi"/>
          <w:sz w:val="24"/>
          <w:szCs w:val="24"/>
        </w:rPr>
        <w:t>2</w:t>
      </w:r>
      <w:r w:rsidR="00B321A7" w:rsidRPr="00B321A7">
        <w:rPr>
          <w:rFonts w:asciiTheme="majorBidi" w:hAnsiTheme="majorBidi" w:cstheme="majorBidi"/>
          <w:sz w:val="24"/>
          <w:szCs w:val="24"/>
        </w:rPr>
        <w:t xml:space="preserve"> (</w:t>
      </w:r>
      <w:r w:rsidR="002327DE">
        <w:rPr>
          <w:rFonts w:asciiTheme="majorBidi" w:hAnsiTheme="majorBidi" w:cstheme="majorBidi"/>
          <w:sz w:val="24"/>
          <w:szCs w:val="24"/>
        </w:rPr>
        <w:t>15.78</w:t>
      </w:r>
      <w:r w:rsidR="00B321A7" w:rsidRPr="00B321A7">
        <w:rPr>
          <w:rFonts w:asciiTheme="majorBidi" w:hAnsiTheme="majorBidi" w:cstheme="majorBidi"/>
          <w:sz w:val="24"/>
          <w:szCs w:val="24"/>
        </w:rPr>
        <w:t>),</w:t>
      </w:r>
      <w:r w:rsidR="001679C3">
        <w:rPr>
          <w:rFonts w:asciiTheme="majorBidi" w:hAnsiTheme="majorBidi" w:cstheme="majorBidi"/>
          <w:sz w:val="24"/>
          <w:szCs w:val="24"/>
        </w:rPr>
        <w:t xml:space="preserve"> </w:t>
      </w:r>
      <w:r w:rsidR="00AA1B25">
        <w:rPr>
          <w:rFonts w:asciiTheme="majorBidi" w:hAnsiTheme="majorBidi" w:cstheme="majorBidi"/>
          <w:sz w:val="24"/>
          <w:szCs w:val="24"/>
        </w:rPr>
        <w:t xml:space="preserve">followed by </w:t>
      </w:r>
      <w:r w:rsidR="00B321A7" w:rsidRPr="00B321A7">
        <w:rPr>
          <w:rFonts w:asciiTheme="majorBidi" w:hAnsiTheme="majorBidi" w:cstheme="majorBidi"/>
          <w:sz w:val="24"/>
          <w:szCs w:val="24"/>
        </w:rPr>
        <w:t xml:space="preserve">PDA </w:t>
      </w:r>
      <w:r w:rsidR="00625210" w:rsidRPr="00B321A7">
        <w:rPr>
          <w:rFonts w:asciiTheme="majorBidi" w:hAnsiTheme="majorBidi" w:cstheme="majorBidi"/>
          <w:sz w:val="24"/>
          <w:szCs w:val="24"/>
        </w:rPr>
        <w:t xml:space="preserve">in </w:t>
      </w:r>
      <w:r w:rsidR="001679C3">
        <w:rPr>
          <w:rFonts w:asciiTheme="majorBidi" w:hAnsiTheme="majorBidi" w:cstheme="majorBidi"/>
          <w:sz w:val="24"/>
          <w:szCs w:val="24"/>
        </w:rPr>
        <w:t>78</w:t>
      </w:r>
      <w:r w:rsidR="00625210" w:rsidRPr="00B321A7">
        <w:rPr>
          <w:rFonts w:asciiTheme="majorBidi" w:hAnsiTheme="majorBidi" w:cstheme="majorBidi"/>
          <w:sz w:val="24"/>
          <w:szCs w:val="24"/>
        </w:rPr>
        <w:t xml:space="preserve"> </w:t>
      </w:r>
      <w:r w:rsidR="00B321A7" w:rsidRPr="00B321A7">
        <w:rPr>
          <w:rFonts w:asciiTheme="majorBidi" w:hAnsiTheme="majorBidi" w:cstheme="majorBidi"/>
          <w:sz w:val="24"/>
          <w:szCs w:val="24"/>
        </w:rPr>
        <w:t>(</w:t>
      </w:r>
      <w:r w:rsidR="002327DE">
        <w:rPr>
          <w:rFonts w:asciiTheme="majorBidi" w:hAnsiTheme="majorBidi" w:cstheme="majorBidi"/>
          <w:sz w:val="24"/>
          <w:szCs w:val="24"/>
        </w:rPr>
        <w:t>8.67</w:t>
      </w:r>
      <w:r w:rsidR="00B321A7" w:rsidRPr="00B321A7">
        <w:rPr>
          <w:rFonts w:asciiTheme="majorBidi" w:hAnsiTheme="majorBidi" w:cstheme="majorBidi"/>
          <w:sz w:val="24"/>
          <w:szCs w:val="24"/>
        </w:rPr>
        <w:t>), P.S</w:t>
      </w:r>
      <w:r w:rsidR="00625210">
        <w:rPr>
          <w:rFonts w:asciiTheme="majorBidi" w:hAnsiTheme="majorBidi" w:cstheme="majorBidi"/>
          <w:sz w:val="24"/>
          <w:szCs w:val="24"/>
        </w:rPr>
        <w:t xml:space="preserve"> </w:t>
      </w:r>
      <w:r w:rsidR="00625210" w:rsidRPr="00B321A7">
        <w:rPr>
          <w:rFonts w:asciiTheme="majorBidi" w:hAnsiTheme="majorBidi" w:cstheme="majorBidi"/>
          <w:sz w:val="24"/>
          <w:szCs w:val="24"/>
        </w:rPr>
        <w:t xml:space="preserve">in </w:t>
      </w:r>
      <w:r w:rsidR="005670E5">
        <w:rPr>
          <w:rFonts w:asciiTheme="majorBidi" w:hAnsiTheme="majorBidi" w:cstheme="majorBidi"/>
          <w:sz w:val="24"/>
          <w:szCs w:val="24"/>
        </w:rPr>
        <w:t>5</w:t>
      </w:r>
      <w:r w:rsidR="001679C3">
        <w:rPr>
          <w:rFonts w:asciiTheme="majorBidi" w:hAnsiTheme="majorBidi" w:cstheme="majorBidi"/>
          <w:sz w:val="24"/>
          <w:szCs w:val="24"/>
        </w:rPr>
        <w:t>5</w:t>
      </w:r>
      <w:r w:rsidR="00625210" w:rsidRPr="00B321A7">
        <w:rPr>
          <w:rFonts w:asciiTheme="majorBidi" w:hAnsiTheme="majorBidi" w:cstheme="majorBidi"/>
          <w:sz w:val="24"/>
          <w:szCs w:val="24"/>
        </w:rPr>
        <w:t xml:space="preserve"> </w:t>
      </w:r>
      <w:r w:rsidR="00B321A7" w:rsidRPr="00B321A7">
        <w:rPr>
          <w:rFonts w:asciiTheme="majorBidi" w:hAnsiTheme="majorBidi" w:cstheme="majorBidi"/>
          <w:sz w:val="24"/>
          <w:szCs w:val="24"/>
        </w:rPr>
        <w:t>(</w:t>
      </w:r>
      <w:r w:rsidR="002327DE">
        <w:rPr>
          <w:rFonts w:asciiTheme="majorBidi" w:hAnsiTheme="majorBidi" w:cstheme="majorBidi"/>
          <w:sz w:val="24"/>
          <w:szCs w:val="24"/>
        </w:rPr>
        <w:t>6.11</w:t>
      </w:r>
      <w:r w:rsidR="00B321A7" w:rsidRPr="00B321A7">
        <w:rPr>
          <w:rFonts w:asciiTheme="majorBidi" w:hAnsiTheme="majorBidi" w:cstheme="majorBidi"/>
          <w:sz w:val="24"/>
          <w:szCs w:val="24"/>
        </w:rPr>
        <w:t>),</w:t>
      </w:r>
      <w:r w:rsidR="00AA1B25">
        <w:rPr>
          <w:rFonts w:asciiTheme="majorBidi" w:hAnsiTheme="majorBidi" w:cstheme="majorBidi"/>
          <w:sz w:val="24"/>
          <w:szCs w:val="24"/>
        </w:rPr>
        <w:t xml:space="preserve"> Then </w:t>
      </w:r>
      <w:r w:rsidR="00B321A7" w:rsidRPr="00B321A7">
        <w:rPr>
          <w:rFonts w:asciiTheme="majorBidi" w:hAnsiTheme="majorBidi" w:cstheme="majorBidi"/>
          <w:sz w:val="24"/>
          <w:szCs w:val="24"/>
        </w:rPr>
        <w:t xml:space="preserve"> AS </w:t>
      </w:r>
      <w:r w:rsidR="00625210" w:rsidRPr="00B321A7">
        <w:rPr>
          <w:rFonts w:asciiTheme="majorBidi" w:hAnsiTheme="majorBidi" w:cstheme="majorBidi"/>
          <w:sz w:val="24"/>
          <w:szCs w:val="24"/>
        </w:rPr>
        <w:t xml:space="preserve">in </w:t>
      </w:r>
      <w:r w:rsidR="00625210">
        <w:rPr>
          <w:rFonts w:asciiTheme="majorBidi" w:hAnsiTheme="majorBidi" w:cstheme="majorBidi"/>
          <w:sz w:val="24"/>
          <w:szCs w:val="24"/>
        </w:rPr>
        <w:t>45</w:t>
      </w:r>
      <w:r w:rsidR="00625210" w:rsidRPr="00B321A7">
        <w:rPr>
          <w:rFonts w:asciiTheme="majorBidi" w:hAnsiTheme="majorBidi" w:cstheme="majorBidi"/>
          <w:sz w:val="24"/>
          <w:szCs w:val="24"/>
        </w:rPr>
        <w:t xml:space="preserve"> </w:t>
      </w:r>
      <w:r w:rsidR="00B321A7" w:rsidRPr="00B321A7">
        <w:rPr>
          <w:rFonts w:asciiTheme="majorBidi" w:hAnsiTheme="majorBidi" w:cstheme="majorBidi"/>
          <w:sz w:val="24"/>
          <w:szCs w:val="24"/>
        </w:rPr>
        <w:t>(</w:t>
      </w:r>
      <w:r w:rsidR="002327DE">
        <w:rPr>
          <w:rFonts w:asciiTheme="majorBidi" w:hAnsiTheme="majorBidi" w:cstheme="majorBidi"/>
          <w:sz w:val="24"/>
          <w:szCs w:val="24"/>
        </w:rPr>
        <w:t>5</w:t>
      </w:r>
      <w:r w:rsidR="00B321A7" w:rsidRPr="00B321A7">
        <w:rPr>
          <w:rFonts w:asciiTheme="majorBidi" w:hAnsiTheme="majorBidi" w:cstheme="majorBidi"/>
          <w:sz w:val="24"/>
          <w:szCs w:val="24"/>
        </w:rPr>
        <w:t xml:space="preserve">). </w:t>
      </w:r>
      <w:r w:rsidR="000C5307">
        <w:rPr>
          <w:rFonts w:asciiTheme="majorBidi" w:hAnsiTheme="majorBidi" w:cstheme="majorBidi"/>
          <w:sz w:val="24"/>
          <w:szCs w:val="24"/>
        </w:rPr>
        <w:t xml:space="preserve">Less common </w:t>
      </w:r>
      <w:r w:rsidR="00B321A7" w:rsidRPr="00B321A7">
        <w:rPr>
          <w:rFonts w:asciiTheme="majorBidi" w:hAnsiTheme="majorBidi" w:cstheme="majorBidi"/>
          <w:sz w:val="24"/>
          <w:szCs w:val="24"/>
        </w:rPr>
        <w:t xml:space="preserve">CoA </w:t>
      </w:r>
      <w:r w:rsidR="001679C3">
        <w:rPr>
          <w:rFonts w:asciiTheme="majorBidi" w:hAnsiTheme="majorBidi" w:cstheme="majorBidi"/>
          <w:sz w:val="24"/>
          <w:szCs w:val="24"/>
        </w:rPr>
        <w:t xml:space="preserve">in </w:t>
      </w:r>
      <w:r w:rsidR="005670E5">
        <w:rPr>
          <w:rFonts w:asciiTheme="majorBidi" w:hAnsiTheme="majorBidi" w:cstheme="majorBidi"/>
          <w:sz w:val="24"/>
          <w:szCs w:val="24"/>
        </w:rPr>
        <w:t>2</w:t>
      </w:r>
      <w:r w:rsidR="001679C3">
        <w:rPr>
          <w:rFonts w:asciiTheme="majorBidi" w:hAnsiTheme="majorBidi" w:cstheme="majorBidi"/>
          <w:sz w:val="24"/>
          <w:szCs w:val="24"/>
        </w:rPr>
        <w:t xml:space="preserve">0 </w:t>
      </w:r>
      <w:r w:rsidR="00B321A7" w:rsidRPr="00B321A7">
        <w:rPr>
          <w:rFonts w:asciiTheme="majorBidi" w:hAnsiTheme="majorBidi" w:cstheme="majorBidi"/>
          <w:sz w:val="24"/>
          <w:szCs w:val="24"/>
        </w:rPr>
        <w:t>(</w:t>
      </w:r>
      <w:r w:rsidR="002327DE">
        <w:rPr>
          <w:rFonts w:asciiTheme="majorBidi" w:hAnsiTheme="majorBidi" w:cstheme="majorBidi"/>
          <w:sz w:val="24"/>
          <w:szCs w:val="24"/>
        </w:rPr>
        <w:t>2.22</w:t>
      </w:r>
      <w:r w:rsidR="00B321A7" w:rsidRPr="00B321A7">
        <w:rPr>
          <w:rFonts w:asciiTheme="majorBidi" w:hAnsiTheme="majorBidi" w:cstheme="majorBidi"/>
          <w:sz w:val="24"/>
          <w:szCs w:val="24"/>
        </w:rPr>
        <w:t xml:space="preserve">), </w:t>
      </w:r>
      <w:r w:rsidR="000642BD">
        <w:rPr>
          <w:rFonts w:asciiTheme="majorBidi" w:hAnsiTheme="majorBidi" w:cstheme="majorBidi"/>
          <w:sz w:val="24"/>
          <w:szCs w:val="24"/>
        </w:rPr>
        <w:t>c</w:t>
      </w:r>
      <w:r w:rsidR="00B321A7" w:rsidRPr="00B321A7">
        <w:rPr>
          <w:rFonts w:asciiTheme="majorBidi" w:hAnsiTheme="majorBidi" w:cstheme="majorBidi"/>
          <w:sz w:val="24"/>
          <w:szCs w:val="24"/>
        </w:rPr>
        <w:t xml:space="preserve">omplete AV Canal Defect </w:t>
      </w:r>
      <w:r w:rsidR="001679C3">
        <w:rPr>
          <w:rFonts w:asciiTheme="majorBidi" w:hAnsiTheme="majorBidi" w:cstheme="majorBidi"/>
          <w:sz w:val="24"/>
          <w:szCs w:val="24"/>
        </w:rPr>
        <w:t>in</w:t>
      </w:r>
      <w:r w:rsidR="00B321A7" w:rsidRPr="00B321A7">
        <w:rPr>
          <w:rFonts w:asciiTheme="majorBidi" w:hAnsiTheme="majorBidi" w:cstheme="majorBidi"/>
          <w:sz w:val="24"/>
          <w:szCs w:val="24"/>
        </w:rPr>
        <w:t xml:space="preserve"> 1</w:t>
      </w:r>
      <w:r w:rsidR="00AA1B25">
        <w:rPr>
          <w:rFonts w:asciiTheme="majorBidi" w:hAnsiTheme="majorBidi" w:cstheme="majorBidi"/>
          <w:sz w:val="24"/>
          <w:szCs w:val="24"/>
        </w:rPr>
        <w:t>3</w:t>
      </w:r>
      <w:r w:rsidR="00B321A7" w:rsidRPr="00B321A7">
        <w:rPr>
          <w:rFonts w:asciiTheme="majorBidi" w:hAnsiTheme="majorBidi" w:cstheme="majorBidi"/>
          <w:sz w:val="24"/>
          <w:szCs w:val="24"/>
        </w:rPr>
        <w:t xml:space="preserve"> (</w:t>
      </w:r>
      <w:r w:rsidR="002327DE">
        <w:rPr>
          <w:rFonts w:asciiTheme="majorBidi" w:hAnsiTheme="majorBidi" w:cstheme="majorBidi"/>
          <w:sz w:val="24"/>
          <w:szCs w:val="24"/>
        </w:rPr>
        <w:t>1.44</w:t>
      </w:r>
      <w:r w:rsidR="00B321A7" w:rsidRPr="00B321A7">
        <w:rPr>
          <w:rFonts w:asciiTheme="majorBidi" w:hAnsiTheme="majorBidi" w:cstheme="majorBidi"/>
          <w:sz w:val="24"/>
          <w:szCs w:val="24"/>
        </w:rPr>
        <w:t>),</w:t>
      </w:r>
      <w:r w:rsidR="00AA1B25" w:rsidRPr="00AA1B25">
        <w:rPr>
          <w:rFonts w:asciiTheme="majorBidi" w:hAnsiTheme="majorBidi" w:cstheme="majorBidi"/>
          <w:sz w:val="24"/>
          <w:szCs w:val="24"/>
        </w:rPr>
        <w:t xml:space="preserve"> </w:t>
      </w:r>
      <w:r w:rsidR="000642BD">
        <w:rPr>
          <w:rFonts w:asciiTheme="majorBidi" w:hAnsiTheme="majorBidi" w:cstheme="majorBidi"/>
          <w:sz w:val="24"/>
          <w:szCs w:val="24"/>
        </w:rPr>
        <w:t>p</w:t>
      </w:r>
      <w:r w:rsidR="00AA1B25">
        <w:rPr>
          <w:rFonts w:asciiTheme="majorBidi" w:hAnsiTheme="majorBidi" w:cstheme="majorBidi"/>
          <w:sz w:val="24"/>
          <w:szCs w:val="24"/>
        </w:rPr>
        <w:t>artial</w:t>
      </w:r>
      <w:r w:rsidR="00AA1B25" w:rsidRPr="00B321A7">
        <w:rPr>
          <w:rFonts w:asciiTheme="majorBidi" w:hAnsiTheme="majorBidi" w:cstheme="majorBidi"/>
          <w:sz w:val="24"/>
          <w:szCs w:val="24"/>
        </w:rPr>
        <w:t xml:space="preserve"> AV Canal Defect </w:t>
      </w:r>
      <w:r w:rsidR="00AA1B25">
        <w:rPr>
          <w:rFonts w:asciiTheme="majorBidi" w:hAnsiTheme="majorBidi" w:cstheme="majorBidi"/>
          <w:sz w:val="24"/>
          <w:szCs w:val="24"/>
        </w:rPr>
        <w:t>in</w:t>
      </w:r>
      <w:r w:rsidR="00AA1B25" w:rsidRPr="00B321A7">
        <w:rPr>
          <w:rFonts w:asciiTheme="majorBidi" w:hAnsiTheme="majorBidi" w:cstheme="majorBidi"/>
          <w:sz w:val="24"/>
          <w:szCs w:val="24"/>
        </w:rPr>
        <w:t xml:space="preserve"> </w:t>
      </w:r>
      <w:r w:rsidR="00AA1B25">
        <w:rPr>
          <w:rFonts w:asciiTheme="majorBidi" w:hAnsiTheme="majorBidi" w:cstheme="majorBidi"/>
          <w:sz w:val="24"/>
          <w:szCs w:val="24"/>
        </w:rPr>
        <w:t>6</w:t>
      </w:r>
      <w:r w:rsidR="00AA1B25" w:rsidRPr="00B321A7">
        <w:rPr>
          <w:rFonts w:asciiTheme="majorBidi" w:hAnsiTheme="majorBidi" w:cstheme="majorBidi"/>
          <w:sz w:val="24"/>
          <w:szCs w:val="24"/>
        </w:rPr>
        <w:t xml:space="preserve"> (</w:t>
      </w:r>
      <w:r w:rsidR="002327DE">
        <w:rPr>
          <w:rFonts w:asciiTheme="majorBidi" w:hAnsiTheme="majorBidi" w:cstheme="majorBidi"/>
          <w:sz w:val="24"/>
          <w:szCs w:val="24"/>
        </w:rPr>
        <w:t>0.67</w:t>
      </w:r>
      <w:r w:rsidR="00AA1B25" w:rsidRPr="00B321A7">
        <w:rPr>
          <w:rFonts w:asciiTheme="majorBidi" w:hAnsiTheme="majorBidi" w:cstheme="majorBidi"/>
          <w:sz w:val="24"/>
          <w:szCs w:val="24"/>
        </w:rPr>
        <w:t>)</w:t>
      </w:r>
      <w:r w:rsidR="00B321A7" w:rsidRPr="00B321A7">
        <w:rPr>
          <w:rFonts w:asciiTheme="majorBidi" w:hAnsiTheme="majorBidi" w:cstheme="majorBidi"/>
          <w:sz w:val="24"/>
          <w:szCs w:val="24"/>
        </w:rPr>
        <w:t>,</w:t>
      </w:r>
      <w:r w:rsidR="004C5AFD">
        <w:rPr>
          <w:rFonts w:asciiTheme="majorBidi" w:hAnsiTheme="majorBidi" w:cstheme="majorBidi"/>
          <w:sz w:val="24"/>
          <w:szCs w:val="24"/>
        </w:rPr>
        <w:t xml:space="preserve"> combined defects</w:t>
      </w:r>
      <w:r w:rsidR="004C5AFD" w:rsidRPr="00B321A7">
        <w:rPr>
          <w:rFonts w:asciiTheme="majorBidi" w:hAnsiTheme="majorBidi" w:cstheme="majorBidi"/>
          <w:sz w:val="24"/>
          <w:szCs w:val="24"/>
        </w:rPr>
        <w:t xml:space="preserve"> </w:t>
      </w:r>
      <w:r w:rsidR="004C5AFD">
        <w:rPr>
          <w:rFonts w:asciiTheme="majorBidi" w:hAnsiTheme="majorBidi" w:cstheme="majorBidi"/>
          <w:sz w:val="24"/>
          <w:szCs w:val="24"/>
        </w:rPr>
        <w:t>detected in 110 (12.22) .</w:t>
      </w:r>
      <w:r w:rsidR="00B321A7" w:rsidRPr="00B321A7">
        <w:rPr>
          <w:rFonts w:asciiTheme="majorBidi" w:hAnsiTheme="majorBidi" w:cstheme="majorBidi"/>
          <w:sz w:val="24"/>
          <w:szCs w:val="24"/>
        </w:rPr>
        <w:t xml:space="preserve"> As regard Cyanotic CHDs the commonest </w:t>
      </w:r>
      <w:r w:rsidR="000642BD">
        <w:rPr>
          <w:rFonts w:asciiTheme="majorBidi" w:hAnsiTheme="majorBidi" w:cstheme="majorBidi"/>
          <w:sz w:val="24"/>
          <w:szCs w:val="24"/>
        </w:rPr>
        <w:t>were</w:t>
      </w:r>
      <w:r w:rsidR="00B321A7" w:rsidRPr="00B321A7">
        <w:rPr>
          <w:rFonts w:asciiTheme="majorBidi" w:hAnsiTheme="majorBidi" w:cstheme="majorBidi"/>
          <w:sz w:val="24"/>
          <w:szCs w:val="24"/>
        </w:rPr>
        <w:t xml:space="preserve"> TOF in </w:t>
      </w:r>
      <w:r w:rsidR="005670E5">
        <w:rPr>
          <w:rFonts w:asciiTheme="majorBidi" w:hAnsiTheme="majorBidi" w:cstheme="majorBidi"/>
          <w:sz w:val="24"/>
          <w:szCs w:val="24"/>
        </w:rPr>
        <w:t>9</w:t>
      </w:r>
      <w:r w:rsidR="00A637A2">
        <w:rPr>
          <w:rFonts w:asciiTheme="majorBidi" w:hAnsiTheme="majorBidi" w:cstheme="majorBidi"/>
          <w:sz w:val="24"/>
          <w:szCs w:val="24"/>
        </w:rPr>
        <w:t>7</w:t>
      </w:r>
      <w:r w:rsidR="00B321A7" w:rsidRPr="00B321A7">
        <w:rPr>
          <w:rFonts w:asciiTheme="majorBidi" w:hAnsiTheme="majorBidi" w:cstheme="majorBidi"/>
          <w:sz w:val="24"/>
          <w:szCs w:val="24"/>
        </w:rPr>
        <w:t xml:space="preserve"> (</w:t>
      </w:r>
      <w:r w:rsidR="002327DE">
        <w:rPr>
          <w:rFonts w:asciiTheme="majorBidi" w:hAnsiTheme="majorBidi" w:cstheme="majorBidi"/>
          <w:sz w:val="24"/>
          <w:szCs w:val="24"/>
        </w:rPr>
        <w:t>10.78</w:t>
      </w:r>
      <w:r w:rsidR="00B321A7" w:rsidRPr="00B321A7">
        <w:rPr>
          <w:rFonts w:asciiTheme="majorBidi" w:hAnsiTheme="majorBidi" w:cstheme="majorBidi"/>
          <w:sz w:val="24"/>
          <w:szCs w:val="24"/>
        </w:rPr>
        <w:t>)</w:t>
      </w:r>
      <w:r w:rsidR="000642BD">
        <w:rPr>
          <w:rFonts w:asciiTheme="majorBidi" w:hAnsiTheme="majorBidi" w:cstheme="majorBidi"/>
          <w:sz w:val="24"/>
          <w:szCs w:val="24"/>
        </w:rPr>
        <w:t xml:space="preserve"> , </w:t>
      </w:r>
      <w:r w:rsidR="00B321A7" w:rsidRPr="00B321A7">
        <w:rPr>
          <w:rFonts w:asciiTheme="majorBidi" w:hAnsiTheme="majorBidi" w:cstheme="majorBidi"/>
          <w:sz w:val="24"/>
          <w:szCs w:val="24"/>
        </w:rPr>
        <w:t xml:space="preserve"> </w:t>
      </w:r>
      <w:r w:rsidR="005670E5" w:rsidRPr="00B321A7">
        <w:rPr>
          <w:rFonts w:asciiTheme="majorBidi" w:hAnsiTheme="majorBidi" w:cstheme="majorBidi"/>
          <w:sz w:val="24"/>
          <w:szCs w:val="24"/>
        </w:rPr>
        <w:t>D-TGA</w:t>
      </w:r>
      <w:r w:rsidR="005670E5">
        <w:rPr>
          <w:rFonts w:asciiTheme="majorBidi" w:hAnsiTheme="majorBidi" w:cstheme="majorBidi"/>
          <w:sz w:val="24"/>
          <w:szCs w:val="24"/>
        </w:rPr>
        <w:t xml:space="preserve"> in </w:t>
      </w:r>
      <w:r w:rsidR="00A637A2">
        <w:rPr>
          <w:rFonts w:asciiTheme="majorBidi" w:hAnsiTheme="majorBidi" w:cstheme="majorBidi"/>
          <w:sz w:val="24"/>
          <w:szCs w:val="24"/>
        </w:rPr>
        <w:t>5</w:t>
      </w:r>
      <w:r w:rsidR="005670E5">
        <w:rPr>
          <w:rFonts w:asciiTheme="majorBidi" w:hAnsiTheme="majorBidi" w:cstheme="majorBidi"/>
          <w:sz w:val="24"/>
          <w:szCs w:val="24"/>
        </w:rPr>
        <w:t>7 (</w:t>
      </w:r>
      <w:r w:rsidR="002327DE">
        <w:rPr>
          <w:rFonts w:asciiTheme="majorBidi" w:hAnsiTheme="majorBidi" w:cstheme="majorBidi"/>
          <w:sz w:val="24"/>
          <w:szCs w:val="24"/>
        </w:rPr>
        <w:t>6.33</w:t>
      </w:r>
      <w:r w:rsidR="005670E5">
        <w:rPr>
          <w:rFonts w:asciiTheme="majorBidi" w:hAnsiTheme="majorBidi" w:cstheme="majorBidi"/>
          <w:sz w:val="24"/>
          <w:szCs w:val="24"/>
        </w:rPr>
        <w:t>)</w:t>
      </w:r>
      <w:r w:rsidR="00EC00CF">
        <w:rPr>
          <w:rFonts w:asciiTheme="majorBidi" w:hAnsiTheme="majorBidi" w:cstheme="majorBidi"/>
          <w:sz w:val="24"/>
          <w:szCs w:val="24"/>
        </w:rPr>
        <w:t xml:space="preserve"> , followed by</w:t>
      </w:r>
      <w:r w:rsidR="005670E5">
        <w:rPr>
          <w:rFonts w:asciiTheme="majorBidi" w:hAnsiTheme="majorBidi" w:cstheme="majorBidi"/>
          <w:sz w:val="24"/>
          <w:szCs w:val="24"/>
        </w:rPr>
        <w:t xml:space="preserve"> P</w:t>
      </w:r>
      <w:r w:rsidR="00A40434">
        <w:rPr>
          <w:rFonts w:asciiTheme="majorBidi" w:hAnsiTheme="majorBidi" w:cstheme="majorBidi"/>
          <w:sz w:val="24"/>
          <w:szCs w:val="24"/>
        </w:rPr>
        <w:t>.</w:t>
      </w:r>
      <w:r w:rsidR="005670E5">
        <w:rPr>
          <w:rFonts w:asciiTheme="majorBidi" w:hAnsiTheme="majorBidi" w:cstheme="majorBidi"/>
          <w:sz w:val="24"/>
          <w:szCs w:val="24"/>
        </w:rPr>
        <w:t>A</w:t>
      </w:r>
      <w:r w:rsidR="00A40434">
        <w:rPr>
          <w:rFonts w:asciiTheme="majorBidi" w:hAnsiTheme="majorBidi" w:cstheme="majorBidi"/>
          <w:sz w:val="24"/>
          <w:szCs w:val="24"/>
        </w:rPr>
        <w:t>.</w:t>
      </w:r>
      <w:r w:rsidR="005670E5">
        <w:rPr>
          <w:rFonts w:asciiTheme="majorBidi" w:hAnsiTheme="majorBidi" w:cstheme="majorBidi"/>
          <w:sz w:val="24"/>
          <w:szCs w:val="24"/>
        </w:rPr>
        <w:t xml:space="preserve"> </w:t>
      </w:r>
      <w:r w:rsidR="00A40434">
        <w:rPr>
          <w:rFonts w:asciiTheme="majorBidi" w:hAnsiTheme="majorBidi" w:cstheme="majorBidi"/>
          <w:sz w:val="24"/>
          <w:szCs w:val="24"/>
        </w:rPr>
        <w:t xml:space="preserve">in </w:t>
      </w:r>
      <w:r w:rsidR="005670E5">
        <w:rPr>
          <w:rFonts w:asciiTheme="majorBidi" w:hAnsiTheme="majorBidi" w:cstheme="majorBidi"/>
          <w:sz w:val="24"/>
          <w:szCs w:val="24"/>
        </w:rPr>
        <w:t>2</w:t>
      </w:r>
      <w:r w:rsidR="00A637A2">
        <w:rPr>
          <w:rFonts w:asciiTheme="majorBidi" w:hAnsiTheme="majorBidi" w:cstheme="majorBidi"/>
          <w:sz w:val="24"/>
          <w:szCs w:val="24"/>
        </w:rPr>
        <w:t>7</w:t>
      </w:r>
      <w:r w:rsidR="002327DE">
        <w:rPr>
          <w:rFonts w:asciiTheme="majorBidi" w:hAnsiTheme="majorBidi" w:cstheme="majorBidi"/>
          <w:sz w:val="24"/>
          <w:szCs w:val="24"/>
        </w:rPr>
        <w:t xml:space="preserve"> (3)</w:t>
      </w:r>
      <w:r w:rsidR="005670E5">
        <w:rPr>
          <w:rFonts w:asciiTheme="majorBidi" w:hAnsiTheme="majorBidi" w:cstheme="majorBidi"/>
          <w:sz w:val="24"/>
          <w:szCs w:val="24"/>
        </w:rPr>
        <w:t xml:space="preserve"> T</w:t>
      </w:r>
      <w:r w:rsidR="00A40434">
        <w:rPr>
          <w:rFonts w:asciiTheme="majorBidi" w:hAnsiTheme="majorBidi" w:cstheme="majorBidi"/>
          <w:sz w:val="24"/>
          <w:szCs w:val="24"/>
        </w:rPr>
        <w:t>.</w:t>
      </w:r>
      <w:r w:rsidR="005670E5">
        <w:rPr>
          <w:rFonts w:asciiTheme="majorBidi" w:hAnsiTheme="majorBidi" w:cstheme="majorBidi"/>
          <w:sz w:val="24"/>
          <w:szCs w:val="24"/>
        </w:rPr>
        <w:t>A</w:t>
      </w:r>
      <w:r w:rsidR="00A40434">
        <w:rPr>
          <w:rFonts w:asciiTheme="majorBidi" w:hAnsiTheme="majorBidi" w:cstheme="majorBidi"/>
          <w:sz w:val="24"/>
          <w:szCs w:val="24"/>
        </w:rPr>
        <w:t>. in</w:t>
      </w:r>
      <w:r w:rsidR="005670E5">
        <w:rPr>
          <w:rFonts w:asciiTheme="majorBidi" w:hAnsiTheme="majorBidi" w:cstheme="majorBidi"/>
          <w:sz w:val="24"/>
          <w:szCs w:val="24"/>
        </w:rPr>
        <w:t xml:space="preserve"> 20</w:t>
      </w:r>
      <w:r w:rsidR="002327DE">
        <w:rPr>
          <w:rFonts w:asciiTheme="majorBidi" w:hAnsiTheme="majorBidi" w:cstheme="majorBidi"/>
          <w:sz w:val="24"/>
          <w:szCs w:val="24"/>
        </w:rPr>
        <w:t xml:space="preserve"> (2.22)</w:t>
      </w:r>
      <w:r w:rsidR="005670E5">
        <w:rPr>
          <w:rFonts w:asciiTheme="majorBidi" w:hAnsiTheme="majorBidi" w:cstheme="majorBidi"/>
          <w:sz w:val="24"/>
          <w:szCs w:val="24"/>
        </w:rPr>
        <w:t xml:space="preserve"> LHHS </w:t>
      </w:r>
      <w:r w:rsidR="00A40434">
        <w:rPr>
          <w:rFonts w:asciiTheme="majorBidi" w:hAnsiTheme="majorBidi" w:cstheme="majorBidi"/>
          <w:sz w:val="24"/>
          <w:szCs w:val="24"/>
        </w:rPr>
        <w:t xml:space="preserve">in </w:t>
      </w:r>
      <w:r w:rsidR="005670E5">
        <w:rPr>
          <w:rFonts w:asciiTheme="majorBidi" w:hAnsiTheme="majorBidi" w:cstheme="majorBidi"/>
          <w:sz w:val="24"/>
          <w:szCs w:val="24"/>
        </w:rPr>
        <w:t>17</w:t>
      </w:r>
      <w:r w:rsidR="002327DE">
        <w:rPr>
          <w:rFonts w:asciiTheme="majorBidi" w:hAnsiTheme="majorBidi" w:cstheme="majorBidi"/>
          <w:sz w:val="24"/>
          <w:szCs w:val="24"/>
        </w:rPr>
        <w:t xml:space="preserve"> (1.89)</w:t>
      </w:r>
      <w:r w:rsidR="005670E5">
        <w:rPr>
          <w:rFonts w:asciiTheme="majorBidi" w:hAnsiTheme="majorBidi" w:cstheme="majorBidi"/>
          <w:sz w:val="24"/>
          <w:szCs w:val="24"/>
        </w:rPr>
        <w:t xml:space="preserve"> </w:t>
      </w:r>
      <w:r w:rsidR="00B321A7" w:rsidRPr="00B321A7">
        <w:rPr>
          <w:rFonts w:asciiTheme="majorBidi" w:hAnsiTheme="majorBidi" w:cstheme="majorBidi"/>
          <w:sz w:val="24"/>
          <w:szCs w:val="24"/>
        </w:rPr>
        <w:t>,</w:t>
      </w:r>
      <w:r w:rsidR="00EC00CF">
        <w:rPr>
          <w:rFonts w:asciiTheme="majorBidi" w:hAnsiTheme="majorBidi" w:cstheme="majorBidi"/>
          <w:sz w:val="24"/>
          <w:szCs w:val="24"/>
        </w:rPr>
        <w:t xml:space="preserve"> less common</w:t>
      </w:r>
      <w:r w:rsidR="000642BD">
        <w:rPr>
          <w:rFonts w:asciiTheme="majorBidi" w:hAnsiTheme="majorBidi" w:cstheme="majorBidi"/>
          <w:sz w:val="24"/>
          <w:szCs w:val="24"/>
        </w:rPr>
        <w:t xml:space="preserve"> were</w:t>
      </w:r>
      <w:r w:rsidR="001D01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D01CE">
        <w:rPr>
          <w:rFonts w:asciiTheme="majorBidi" w:hAnsiTheme="majorBidi" w:cstheme="majorBidi"/>
          <w:sz w:val="24"/>
          <w:szCs w:val="24"/>
        </w:rPr>
        <w:t>Ebestien</w:t>
      </w:r>
      <w:proofErr w:type="spellEnd"/>
      <w:r w:rsidR="001D01CE">
        <w:rPr>
          <w:rFonts w:asciiTheme="majorBidi" w:hAnsiTheme="majorBidi" w:cstheme="majorBidi"/>
          <w:sz w:val="24"/>
          <w:szCs w:val="24"/>
        </w:rPr>
        <w:t xml:space="preserve"> anomaly </w:t>
      </w:r>
      <w:r w:rsidR="00A40434">
        <w:rPr>
          <w:rFonts w:asciiTheme="majorBidi" w:hAnsiTheme="majorBidi" w:cstheme="majorBidi"/>
          <w:sz w:val="24"/>
          <w:szCs w:val="24"/>
        </w:rPr>
        <w:t xml:space="preserve">in </w:t>
      </w:r>
      <w:r w:rsidR="001D01CE">
        <w:rPr>
          <w:rFonts w:asciiTheme="majorBidi" w:hAnsiTheme="majorBidi" w:cstheme="majorBidi"/>
          <w:sz w:val="24"/>
          <w:szCs w:val="24"/>
        </w:rPr>
        <w:t>12 (1.33) ,</w:t>
      </w:r>
      <w:r w:rsidR="00B321A7" w:rsidRPr="00B321A7">
        <w:rPr>
          <w:rFonts w:asciiTheme="majorBidi" w:hAnsiTheme="majorBidi" w:cstheme="majorBidi"/>
          <w:sz w:val="24"/>
          <w:szCs w:val="24"/>
        </w:rPr>
        <w:t xml:space="preserve"> Single Ventricle </w:t>
      </w:r>
      <w:r w:rsidR="00A40434">
        <w:rPr>
          <w:rFonts w:asciiTheme="majorBidi" w:hAnsiTheme="majorBidi" w:cstheme="majorBidi"/>
          <w:sz w:val="24"/>
          <w:szCs w:val="24"/>
        </w:rPr>
        <w:t xml:space="preserve">in </w:t>
      </w:r>
      <w:r w:rsidR="005670E5">
        <w:rPr>
          <w:rFonts w:asciiTheme="majorBidi" w:hAnsiTheme="majorBidi" w:cstheme="majorBidi"/>
          <w:sz w:val="24"/>
          <w:szCs w:val="24"/>
        </w:rPr>
        <w:t xml:space="preserve">10 </w:t>
      </w:r>
      <w:r w:rsidR="00B321A7" w:rsidRPr="00B321A7">
        <w:rPr>
          <w:rFonts w:asciiTheme="majorBidi" w:hAnsiTheme="majorBidi" w:cstheme="majorBidi"/>
          <w:sz w:val="24"/>
          <w:szCs w:val="24"/>
        </w:rPr>
        <w:t>(</w:t>
      </w:r>
      <w:r w:rsidR="002327DE">
        <w:rPr>
          <w:rFonts w:asciiTheme="majorBidi" w:hAnsiTheme="majorBidi" w:cstheme="majorBidi"/>
          <w:sz w:val="24"/>
          <w:szCs w:val="24"/>
        </w:rPr>
        <w:t>1.11</w:t>
      </w:r>
      <w:r w:rsidR="00B321A7" w:rsidRPr="00B321A7">
        <w:rPr>
          <w:rFonts w:asciiTheme="majorBidi" w:hAnsiTheme="majorBidi" w:cstheme="majorBidi"/>
          <w:sz w:val="24"/>
          <w:szCs w:val="24"/>
        </w:rPr>
        <w:t>)</w:t>
      </w:r>
      <w:r w:rsidR="001D01CE">
        <w:rPr>
          <w:rFonts w:asciiTheme="majorBidi" w:hAnsiTheme="majorBidi" w:cstheme="majorBidi"/>
          <w:sz w:val="24"/>
          <w:szCs w:val="24"/>
        </w:rPr>
        <w:t xml:space="preserve"> </w:t>
      </w:r>
      <w:r w:rsidR="005670E5">
        <w:rPr>
          <w:rFonts w:asciiTheme="majorBidi" w:hAnsiTheme="majorBidi" w:cstheme="majorBidi"/>
          <w:sz w:val="24"/>
          <w:szCs w:val="24"/>
        </w:rPr>
        <w:t xml:space="preserve">other complex </w:t>
      </w:r>
      <w:r w:rsidR="00A40434">
        <w:rPr>
          <w:rFonts w:asciiTheme="majorBidi" w:hAnsiTheme="majorBidi" w:cstheme="majorBidi"/>
          <w:sz w:val="24"/>
          <w:szCs w:val="24"/>
        </w:rPr>
        <w:t xml:space="preserve">cyanotic CHD in </w:t>
      </w:r>
      <w:r w:rsidR="002E6AA0">
        <w:rPr>
          <w:rFonts w:asciiTheme="majorBidi" w:hAnsiTheme="majorBidi" w:cstheme="majorBidi"/>
          <w:sz w:val="24"/>
          <w:szCs w:val="24"/>
        </w:rPr>
        <w:t>10</w:t>
      </w:r>
      <w:r w:rsidR="002327DE">
        <w:rPr>
          <w:rFonts w:asciiTheme="majorBidi" w:hAnsiTheme="majorBidi" w:cstheme="majorBidi"/>
          <w:sz w:val="24"/>
          <w:szCs w:val="24"/>
        </w:rPr>
        <w:t xml:space="preserve"> (1.11)</w:t>
      </w:r>
      <w:r w:rsidR="00157553">
        <w:rPr>
          <w:rFonts w:asciiTheme="majorBidi" w:hAnsiTheme="majorBidi" w:cstheme="majorBidi"/>
          <w:sz w:val="24"/>
          <w:szCs w:val="24"/>
        </w:rPr>
        <w:t xml:space="preserve">. </w:t>
      </w:r>
      <w:r w:rsidR="000642BD">
        <w:rPr>
          <w:rFonts w:asciiTheme="majorBidi" w:hAnsiTheme="majorBidi" w:cstheme="majorBidi"/>
          <w:sz w:val="24"/>
          <w:szCs w:val="24"/>
        </w:rPr>
        <w:t>CHDs were c</w:t>
      </w:r>
      <w:r w:rsidR="00157553" w:rsidRPr="0061196A">
        <w:rPr>
          <w:rFonts w:asciiTheme="majorBidi" w:hAnsiTheme="majorBidi" w:cstheme="majorBidi"/>
          <w:sz w:val="24"/>
          <w:szCs w:val="24"/>
        </w:rPr>
        <w:t xml:space="preserve">ommonest </w:t>
      </w:r>
      <w:r w:rsidR="002E6AA0">
        <w:rPr>
          <w:rFonts w:asciiTheme="majorBidi" w:hAnsiTheme="majorBidi" w:cstheme="majorBidi"/>
          <w:sz w:val="24"/>
          <w:szCs w:val="24"/>
        </w:rPr>
        <w:t xml:space="preserve">in </w:t>
      </w:r>
      <w:r w:rsidR="002E6AA0" w:rsidRPr="0061196A">
        <w:rPr>
          <w:rFonts w:asciiTheme="majorBidi" w:hAnsiTheme="majorBidi" w:cstheme="majorBidi"/>
          <w:sz w:val="24"/>
          <w:szCs w:val="24"/>
        </w:rPr>
        <w:t>infants</w:t>
      </w:r>
      <w:r w:rsidR="00157553" w:rsidRPr="0061196A">
        <w:rPr>
          <w:rFonts w:asciiTheme="majorBidi" w:hAnsiTheme="majorBidi" w:cstheme="majorBidi"/>
          <w:sz w:val="24"/>
          <w:szCs w:val="24"/>
        </w:rPr>
        <w:t xml:space="preserve"> (53.33%) followed by</w:t>
      </w:r>
      <w:r w:rsidR="002E6AA0" w:rsidRPr="002E6AA0">
        <w:rPr>
          <w:rFonts w:asciiTheme="majorBidi" w:hAnsiTheme="majorBidi" w:cstheme="majorBidi"/>
          <w:sz w:val="24"/>
          <w:szCs w:val="24"/>
        </w:rPr>
        <w:t xml:space="preserve"> </w:t>
      </w:r>
      <w:r w:rsidR="002E6AA0" w:rsidRPr="0061196A">
        <w:rPr>
          <w:rFonts w:asciiTheme="majorBidi" w:hAnsiTheme="majorBidi" w:cstheme="majorBidi"/>
          <w:sz w:val="24"/>
          <w:szCs w:val="24"/>
        </w:rPr>
        <w:t>neonates</w:t>
      </w:r>
      <w:r w:rsidR="00157553" w:rsidRPr="0061196A">
        <w:rPr>
          <w:rFonts w:asciiTheme="majorBidi" w:hAnsiTheme="majorBidi" w:cstheme="majorBidi"/>
          <w:sz w:val="24"/>
          <w:szCs w:val="24"/>
        </w:rPr>
        <w:t xml:space="preserve"> (37.22%) then preschool children (7.222%) then school</w:t>
      </w:r>
      <w:r w:rsidR="00157553" w:rsidRPr="0061196A">
        <w:rPr>
          <w:rFonts w:asciiTheme="majorBidi" w:hAnsiTheme="majorBidi" w:cstheme="majorBidi"/>
          <w:sz w:val="24"/>
          <w:szCs w:val="24"/>
          <w:lang w:bidi="ar-EG"/>
        </w:rPr>
        <w:t xml:space="preserve"> children (2.22%).</w:t>
      </w:r>
      <w:r w:rsidR="0019381F" w:rsidRPr="0019381F">
        <w:rPr>
          <w:rFonts w:asciiTheme="majorBidi" w:eastAsia="Times New Roman" w:hAnsiTheme="majorBidi" w:cstheme="majorBidi"/>
          <w:b/>
          <w:sz w:val="24"/>
          <w:szCs w:val="24"/>
        </w:rPr>
        <w:t xml:space="preserve"> </w:t>
      </w:r>
      <w:proofErr w:type="spellStart"/>
      <w:r w:rsidRPr="0019381F">
        <w:rPr>
          <w:rFonts w:asciiTheme="majorBidi" w:eastAsia="Times New Roman" w:hAnsiTheme="majorBidi" w:cstheme="majorBidi"/>
          <w:b/>
          <w:sz w:val="24"/>
          <w:szCs w:val="24"/>
        </w:rPr>
        <w:t>Conclusion</w:t>
      </w:r>
      <w:r w:rsidRPr="0019381F">
        <w:rPr>
          <w:rFonts w:asciiTheme="majorBidi" w:eastAsia="Times New Roman" w:hAnsiTheme="majorBidi" w:cstheme="majorBidi"/>
          <w:bCs/>
          <w:sz w:val="24"/>
          <w:szCs w:val="24"/>
        </w:rPr>
        <w:t>:</w:t>
      </w:r>
      <w:r w:rsidR="00156DE0">
        <w:rPr>
          <w:rFonts w:asciiTheme="majorBidi" w:hAnsiTheme="majorBidi" w:cstheme="majorBidi"/>
          <w:sz w:val="24"/>
          <w:szCs w:val="24"/>
        </w:rPr>
        <w:t>T</w:t>
      </w:r>
      <w:r w:rsidR="00B734D2" w:rsidRPr="0019381F">
        <w:rPr>
          <w:rFonts w:asciiTheme="majorBidi" w:hAnsiTheme="majorBidi" w:cstheme="majorBidi"/>
          <w:sz w:val="24"/>
          <w:szCs w:val="24"/>
        </w:rPr>
        <w:t>he</w:t>
      </w:r>
      <w:proofErr w:type="spellEnd"/>
      <w:r w:rsidR="00B734D2" w:rsidRPr="0019381F">
        <w:rPr>
          <w:rFonts w:asciiTheme="majorBidi" w:hAnsiTheme="majorBidi" w:cstheme="majorBidi"/>
          <w:sz w:val="24"/>
          <w:szCs w:val="24"/>
        </w:rPr>
        <w:t xml:space="preserve"> most common type observed in this study was ASD followed by VSD, PDA, and T</w:t>
      </w:r>
      <w:r w:rsidR="00B734D2">
        <w:rPr>
          <w:rFonts w:asciiTheme="majorBidi" w:hAnsiTheme="majorBidi" w:cstheme="majorBidi"/>
          <w:sz w:val="24"/>
          <w:szCs w:val="24"/>
        </w:rPr>
        <w:t>O</w:t>
      </w:r>
      <w:r w:rsidR="00B734D2" w:rsidRPr="0019381F">
        <w:rPr>
          <w:rFonts w:asciiTheme="majorBidi" w:hAnsiTheme="majorBidi" w:cstheme="majorBidi"/>
          <w:sz w:val="24"/>
          <w:szCs w:val="24"/>
        </w:rPr>
        <w:t>F</w:t>
      </w:r>
      <w:r w:rsidR="00B734D2">
        <w:rPr>
          <w:rFonts w:asciiTheme="majorBidi" w:hAnsiTheme="majorBidi" w:cstheme="majorBidi"/>
          <w:sz w:val="24"/>
          <w:szCs w:val="24"/>
        </w:rPr>
        <w:t xml:space="preserve"> </w:t>
      </w:r>
      <w:r w:rsidR="00B734D2" w:rsidRPr="0019381F">
        <w:rPr>
          <w:rFonts w:asciiTheme="majorBidi" w:hAnsiTheme="majorBidi" w:cstheme="majorBidi"/>
          <w:sz w:val="24"/>
          <w:szCs w:val="24"/>
        </w:rPr>
        <w:t>.</w:t>
      </w:r>
      <w:r w:rsidR="00B734D2">
        <w:rPr>
          <w:rFonts w:asciiTheme="majorBidi" w:hAnsiTheme="majorBidi" w:cstheme="majorBidi"/>
          <w:sz w:val="24"/>
          <w:szCs w:val="24"/>
        </w:rPr>
        <w:t xml:space="preserve"> More than half of the patients </w:t>
      </w:r>
      <w:r w:rsidR="00B734D2" w:rsidRPr="0019381F">
        <w:rPr>
          <w:rFonts w:asciiTheme="majorBidi" w:hAnsiTheme="majorBidi" w:cstheme="majorBidi"/>
          <w:sz w:val="24"/>
          <w:szCs w:val="24"/>
        </w:rPr>
        <w:t>were d</w:t>
      </w:r>
      <w:r w:rsidR="00B734D2">
        <w:rPr>
          <w:rFonts w:asciiTheme="majorBidi" w:hAnsiTheme="majorBidi" w:cstheme="majorBidi"/>
          <w:sz w:val="24"/>
          <w:szCs w:val="24"/>
        </w:rPr>
        <w:t xml:space="preserve">iagnosed in infancy age followed by neonatal age </w:t>
      </w:r>
      <w:r w:rsidR="00B734D2" w:rsidRPr="0019381F">
        <w:rPr>
          <w:rFonts w:asciiTheme="majorBidi" w:hAnsiTheme="majorBidi" w:cstheme="majorBidi"/>
          <w:sz w:val="24"/>
          <w:szCs w:val="24"/>
        </w:rPr>
        <w:t>which points to a diagnostic improvement along with awareness on the part of the general popu</w:t>
      </w:r>
      <w:r w:rsidR="00B734D2">
        <w:rPr>
          <w:rFonts w:asciiTheme="majorBidi" w:hAnsiTheme="majorBidi" w:cstheme="majorBidi"/>
          <w:sz w:val="24"/>
          <w:szCs w:val="24"/>
        </w:rPr>
        <w:t>lation.</w:t>
      </w:r>
      <w:r w:rsidR="00B734D2">
        <w:rPr>
          <w:rFonts w:asciiTheme="majorBidi" w:eastAsia="Times New Roman" w:hAnsiTheme="majorBidi" w:cstheme="majorBidi"/>
          <w:b/>
        </w:rPr>
        <w:t xml:space="preserve"> </w:t>
      </w:r>
      <w:r w:rsidRPr="003A1755">
        <w:rPr>
          <w:rFonts w:asciiTheme="majorBidi" w:eastAsia="Times New Roman" w:hAnsiTheme="majorBidi" w:cstheme="majorBidi"/>
          <w:b/>
        </w:rPr>
        <w:t>Keywords:</w:t>
      </w:r>
      <w:r w:rsidR="00A50058" w:rsidRPr="003A1755">
        <w:rPr>
          <w:rFonts w:asciiTheme="majorBidi" w:eastAsia="Times New Roman" w:hAnsiTheme="majorBidi" w:cstheme="majorBidi"/>
          <w:b/>
        </w:rPr>
        <w:t xml:space="preserve"> </w:t>
      </w:r>
      <w:r w:rsidR="00A50058" w:rsidRPr="003C77A2">
        <w:rPr>
          <w:rFonts w:asciiTheme="majorBidi" w:eastAsia="Times New Roman" w:hAnsiTheme="majorBidi" w:cstheme="majorBidi"/>
          <w:bCs/>
          <w:sz w:val="20"/>
          <w:szCs w:val="20"/>
        </w:rPr>
        <w:t>congenital heart diseases; neonatal; children.</w:t>
      </w:r>
    </w:p>
    <w:p w14:paraId="106B11EF" w14:textId="77777777" w:rsidR="00F32581" w:rsidRPr="00D719AB" w:rsidRDefault="00F32581" w:rsidP="003C77A2">
      <w:pPr>
        <w:spacing w:after="0" w:line="240" w:lineRule="auto"/>
        <w:jc w:val="both"/>
        <w:rPr>
          <w:rFonts w:asciiTheme="majorBidi" w:eastAsia="Times New Roman" w:hAnsiTheme="majorBidi" w:cstheme="majorBidi"/>
          <w:b/>
          <w:sz w:val="16"/>
          <w:szCs w:val="16"/>
        </w:rPr>
      </w:pPr>
    </w:p>
    <w:p w14:paraId="0709DEFB" w14:textId="65C59FED" w:rsidR="00D719AB" w:rsidRPr="003C77A2" w:rsidRDefault="00D719AB" w:rsidP="003C77A2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0"/>
          <w:szCs w:val="20"/>
          <w:lang w:val="en-GB"/>
          <w14:ligatures w14:val="none"/>
        </w:rPr>
      </w:pPr>
      <w:r w:rsidRPr="00D719AB">
        <w:rPr>
          <w:rFonts w:ascii="Times New Roman" w:hAnsi="Times New Roman" w:cs="Times New Roman"/>
          <w:b/>
          <w:bCs/>
          <w:kern w:val="0"/>
          <w:lang w:val="en-GB"/>
          <w14:ligatures w14:val="none"/>
        </w:rPr>
        <w:t>DOI:</w:t>
      </w:r>
      <w:r w:rsidRPr="00D719AB">
        <w:rPr>
          <w:rFonts w:ascii="Times New Roman" w:hAnsi="Times New Roman" w:cs="Times New Roman"/>
          <w:kern w:val="0"/>
          <w:lang w:val="en-GB"/>
          <w14:ligatures w14:val="none"/>
        </w:rPr>
        <w:t xml:space="preserve"> </w:t>
      </w:r>
      <w:r w:rsidRPr="003C77A2">
        <w:rPr>
          <w:rFonts w:ascii="Times New Roman" w:hAnsi="Times New Roman" w:cs="Times New Roman"/>
          <w:b/>
          <w:bCs/>
          <w:kern w:val="0"/>
          <w:sz w:val="20"/>
          <w:szCs w:val="20"/>
          <w:lang w:val="en-GB"/>
          <w14:ligatures w14:val="none"/>
        </w:rPr>
        <w:t>10.21608/smj.2024.263429.1448</w:t>
      </w:r>
    </w:p>
    <w:p w14:paraId="34874FE3" w14:textId="4318053C" w:rsidR="00D719AB" w:rsidRPr="00D719AB" w:rsidRDefault="00D719AB" w:rsidP="003C77A2">
      <w:pPr>
        <w:spacing w:after="0" w:line="240" w:lineRule="auto"/>
        <w:rPr>
          <w:rFonts w:ascii="ltr-font" w:eastAsia="Times New Roman" w:hAnsi="ltr-font" w:cs="Times New Roman"/>
          <w:color w:val="333333"/>
          <w:kern w:val="0"/>
          <w:sz w:val="21"/>
          <w:szCs w:val="21"/>
          <w:lang w:val="en-GB"/>
          <w14:ligatures w14:val="none"/>
        </w:rPr>
      </w:pPr>
      <w:r w:rsidRPr="00D719AB">
        <w:rPr>
          <w:rFonts w:asciiTheme="majorBidi" w:hAnsiTheme="majorBidi" w:cstheme="majorBidi"/>
          <w:kern w:val="0"/>
          <w:sz w:val="20"/>
          <w:lang w:val="en-GB"/>
          <w14:ligatures w14:val="none"/>
        </w:rPr>
        <w:t xml:space="preserve">Correspondence : </w:t>
      </w:r>
      <w:hyperlink r:id="rId9" w:history="1">
        <w:r w:rsidRPr="003C77A2">
          <w:rPr>
            <w:rStyle w:val="Hyperlink"/>
            <w:rFonts w:asciiTheme="majorBidi" w:hAnsiTheme="majorBidi" w:cstheme="majorBidi"/>
            <w:kern w:val="0"/>
            <w:lang w:val="en-GB"/>
            <w14:ligatures w14:val="none"/>
          </w:rPr>
          <w:t>amro.almesu@gmail.com</w:t>
        </w:r>
      </w:hyperlink>
    </w:p>
    <w:p w14:paraId="6687FC57" w14:textId="77777777" w:rsidR="00D719AB" w:rsidRPr="00D719AB" w:rsidRDefault="00D719AB" w:rsidP="003C77A2">
      <w:pPr>
        <w:spacing w:after="0" w:line="240" w:lineRule="auto"/>
        <w:rPr>
          <w:rFonts w:ascii="ltr-font" w:eastAsia="Times New Roman" w:hAnsi="ltr-font" w:cs="Times New Roman"/>
          <w:color w:val="333333"/>
          <w:kern w:val="0"/>
          <w:sz w:val="15"/>
          <w:szCs w:val="15"/>
          <w:lang w:val="en-GB"/>
          <w14:ligatures w14:val="none"/>
        </w:rPr>
      </w:pPr>
    </w:p>
    <w:p w14:paraId="09E87EE2" w14:textId="55AD99D3" w:rsidR="00D719AB" w:rsidRPr="00D719AB" w:rsidRDefault="00D719AB" w:rsidP="003C77A2">
      <w:pPr>
        <w:spacing w:after="0" w:line="240" w:lineRule="auto"/>
        <w:rPr>
          <w:rFonts w:asciiTheme="majorBidi" w:hAnsiTheme="majorBidi" w:cstheme="majorBidi"/>
          <w:kern w:val="0"/>
          <w:lang w:val="en-GB"/>
          <w14:ligatures w14:val="none"/>
        </w:rPr>
      </w:pPr>
      <w:r w:rsidRPr="00D719AB">
        <w:rPr>
          <w:rFonts w:asciiTheme="majorBidi" w:hAnsiTheme="majorBidi" w:cstheme="majorBidi"/>
          <w:kern w:val="0"/>
          <w:lang w:val="en-GB"/>
          <w14:ligatures w14:val="none"/>
        </w:rPr>
        <w:t>Received: 2</w:t>
      </w:r>
      <w:r>
        <w:rPr>
          <w:rFonts w:asciiTheme="majorBidi" w:hAnsiTheme="majorBidi" w:cstheme="majorBidi"/>
          <w:kern w:val="0"/>
          <w:lang w:val="en-GB"/>
          <w14:ligatures w14:val="none"/>
        </w:rPr>
        <w:t>4</w:t>
      </w:r>
      <w:r w:rsidRPr="00D719AB">
        <w:rPr>
          <w:rFonts w:asciiTheme="majorBidi" w:hAnsiTheme="majorBidi" w:cstheme="majorBidi"/>
          <w:kern w:val="0"/>
          <w:lang w:val="en-GB"/>
          <w14:ligatures w14:val="none"/>
        </w:rPr>
        <w:t xml:space="preserve"> January 2024</w:t>
      </w:r>
    </w:p>
    <w:p w14:paraId="37585F72" w14:textId="2B258344" w:rsidR="00D719AB" w:rsidRPr="00D719AB" w:rsidRDefault="00D719AB" w:rsidP="003C77A2">
      <w:pPr>
        <w:spacing w:after="0" w:line="240" w:lineRule="auto"/>
        <w:rPr>
          <w:rFonts w:asciiTheme="majorBidi" w:hAnsiTheme="majorBidi" w:cstheme="majorBidi"/>
          <w:kern w:val="0"/>
          <w:lang w:val="en-GB"/>
          <w14:ligatures w14:val="none"/>
        </w:rPr>
      </w:pPr>
      <w:r w:rsidRPr="00D719AB">
        <w:rPr>
          <w:rFonts w:asciiTheme="majorBidi" w:hAnsiTheme="majorBidi" w:cstheme="majorBidi"/>
          <w:kern w:val="0"/>
          <w:lang w:val="en-GB"/>
          <w14:ligatures w14:val="none"/>
        </w:rPr>
        <w:t xml:space="preserve">Revised:   </w:t>
      </w:r>
      <w:r>
        <w:rPr>
          <w:rFonts w:asciiTheme="majorBidi" w:hAnsiTheme="majorBidi" w:cstheme="majorBidi"/>
          <w:kern w:val="0"/>
          <w:lang w:val="en-GB"/>
          <w14:ligatures w14:val="none"/>
        </w:rPr>
        <w:t>2</w:t>
      </w:r>
      <w:r w:rsidRPr="00D719AB">
        <w:rPr>
          <w:rFonts w:asciiTheme="majorBidi" w:hAnsiTheme="majorBidi" w:cstheme="majorBidi"/>
          <w:kern w:val="0"/>
          <w:lang w:val="en-GB"/>
          <w14:ligatures w14:val="none"/>
        </w:rPr>
        <w:t>2 February 2024</w:t>
      </w:r>
    </w:p>
    <w:p w14:paraId="54526CDB" w14:textId="395DDBE3" w:rsidR="00D719AB" w:rsidRPr="00D719AB" w:rsidRDefault="00D719AB" w:rsidP="003C77A2">
      <w:pPr>
        <w:spacing w:after="0" w:line="240" w:lineRule="auto"/>
        <w:rPr>
          <w:rFonts w:asciiTheme="majorBidi" w:hAnsiTheme="majorBidi" w:cstheme="majorBidi"/>
          <w:kern w:val="0"/>
          <w:lang w:val="en-GB"/>
          <w14:ligatures w14:val="none"/>
        </w:rPr>
      </w:pPr>
      <w:r w:rsidRPr="00D719AB">
        <w:rPr>
          <w:rFonts w:asciiTheme="majorBidi" w:hAnsiTheme="majorBidi" w:cstheme="majorBidi"/>
          <w:kern w:val="0"/>
          <w:lang w:val="en-GB"/>
          <w14:ligatures w14:val="none"/>
        </w:rPr>
        <w:t>Accepted: 2</w:t>
      </w:r>
      <w:r>
        <w:rPr>
          <w:rFonts w:asciiTheme="majorBidi" w:hAnsiTheme="majorBidi" w:cstheme="majorBidi"/>
          <w:kern w:val="0"/>
          <w:lang w:val="en-GB"/>
          <w14:ligatures w14:val="none"/>
        </w:rPr>
        <w:t>5</w:t>
      </w:r>
      <w:r w:rsidRPr="00D719AB">
        <w:rPr>
          <w:rFonts w:asciiTheme="majorBidi" w:hAnsiTheme="majorBidi" w:cstheme="majorBidi"/>
          <w:kern w:val="0"/>
          <w:lang w:val="en-GB"/>
          <w14:ligatures w14:val="none"/>
        </w:rPr>
        <w:t xml:space="preserve"> </w:t>
      </w:r>
      <w:r>
        <w:rPr>
          <w:rFonts w:asciiTheme="majorBidi" w:hAnsiTheme="majorBidi" w:cstheme="majorBidi"/>
          <w:kern w:val="0"/>
          <w:lang w:val="en-GB"/>
          <w14:ligatures w14:val="none"/>
        </w:rPr>
        <w:t>March</w:t>
      </w:r>
      <w:r w:rsidRPr="00D719AB">
        <w:rPr>
          <w:rFonts w:asciiTheme="majorBidi" w:hAnsiTheme="majorBidi" w:cstheme="majorBidi"/>
          <w:kern w:val="0"/>
          <w:lang w:val="en-GB"/>
          <w14:ligatures w14:val="none"/>
        </w:rPr>
        <w:t xml:space="preserve"> 2024</w:t>
      </w:r>
    </w:p>
    <w:p w14:paraId="79270298" w14:textId="77777777" w:rsidR="00D719AB" w:rsidRDefault="00D719AB" w:rsidP="003C77A2">
      <w:pPr>
        <w:spacing w:after="0" w:line="240" w:lineRule="auto"/>
        <w:rPr>
          <w:rFonts w:asciiTheme="majorBidi" w:hAnsiTheme="majorBidi" w:cstheme="majorBidi"/>
          <w:kern w:val="0"/>
          <w:lang w:val="en-GB"/>
          <w14:ligatures w14:val="none"/>
        </w:rPr>
      </w:pPr>
      <w:r w:rsidRPr="00D719AB">
        <w:rPr>
          <w:rFonts w:asciiTheme="majorBidi" w:hAnsiTheme="majorBidi" w:cstheme="majorBidi"/>
          <w:kern w:val="0"/>
          <w:lang w:val="en-GB"/>
          <w14:ligatures w14:val="none"/>
        </w:rPr>
        <w:t>Published: 01 May 2024</w:t>
      </w:r>
    </w:p>
    <w:p w14:paraId="71F045AC" w14:textId="77777777" w:rsidR="00D719AB" w:rsidRPr="00674F93" w:rsidRDefault="00D719AB" w:rsidP="003C77A2">
      <w:pPr>
        <w:spacing w:after="0" w:line="240" w:lineRule="auto"/>
        <w:rPr>
          <w:rFonts w:asciiTheme="majorBidi" w:hAnsiTheme="majorBidi" w:cstheme="majorBidi"/>
          <w:kern w:val="0"/>
          <w:sz w:val="12"/>
          <w:szCs w:val="12"/>
          <w:lang w:val="en-GB"/>
          <w14:ligatures w14:val="none"/>
        </w:rPr>
      </w:pPr>
    </w:p>
    <w:p w14:paraId="6A5FC4CC" w14:textId="59FD1C9C" w:rsidR="002557C1" w:rsidRPr="009240E1" w:rsidRDefault="00AC32A7" w:rsidP="003C77A2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9240E1">
        <w:rPr>
          <w:rFonts w:asciiTheme="majorBidi" w:eastAsia="Times New Roman" w:hAnsiTheme="majorBidi" w:cstheme="majorBidi"/>
          <w:b/>
          <w:sz w:val="28"/>
          <w:szCs w:val="28"/>
        </w:rPr>
        <w:t xml:space="preserve">Introduction </w:t>
      </w:r>
    </w:p>
    <w:p w14:paraId="5542AF45" w14:textId="77777777" w:rsidR="007F3A6B" w:rsidRDefault="007F3A6B" w:rsidP="003C77A2">
      <w:pPr>
        <w:spacing w:after="0" w:line="240" w:lineRule="auto"/>
        <w:jc w:val="both"/>
        <w:rPr>
          <w:rFonts w:asciiTheme="majorBidi" w:eastAsia="Times New Roman" w:hAnsiTheme="majorBidi" w:cstheme="majorBidi"/>
          <w:color w:val="202124"/>
          <w:sz w:val="24"/>
          <w:szCs w:val="24"/>
        </w:rPr>
        <w:sectPr w:rsidR="007F3A6B" w:rsidSect="00674F93">
          <w:headerReference w:type="default" r:id="rId10"/>
          <w:footerReference w:type="default" r:id="rId11"/>
          <w:headerReference w:type="first" r:id="rId12"/>
          <w:footerReference w:type="first" r:id="rId13"/>
          <w:pgSz w:w="11907" w:h="16839" w:code="9"/>
          <w:pgMar w:top="720" w:right="720" w:bottom="720" w:left="720" w:header="720" w:footer="720" w:gutter="0"/>
          <w:pgNumType w:start="116"/>
          <w:cols w:space="720"/>
          <w:titlePg/>
          <w:docGrid w:linePitch="360"/>
        </w:sectPr>
      </w:pPr>
    </w:p>
    <w:p w14:paraId="6E37B036" w14:textId="480725D1" w:rsidR="002557C1" w:rsidRPr="0019381F" w:rsidRDefault="002557C1" w:rsidP="003C77A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19381F">
        <w:rPr>
          <w:rFonts w:asciiTheme="majorBidi" w:eastAsia="Times New Roman" w:hAnsiTheme="majorBidi" w:cstheme="majorBidi"/>
          <w:color w:val="202124"/>
          <w:sz w:val="24"/>
          <w:szCs w:val="24"/>
        </w:rPr>
        <w:lastRenderedPageBreak/>
        <w:t>Congenital heart disease</w:t>
      </w:r>
      <w:r w:rsidR="00625210">
        <w:rPr>
          <w:rFonts w:asciiTheme="majorBidi" w:eastAsia="Times New Roman" w:hAnsiTheme="majorBidi" w:cstheme="majorBidi"/>
          <w:color w:val="202124"/>
          <w:sz w:val="24"/>
          <w:szCs w:val="24"/>
        </w:rPr>
        <w:t xml:space="preserve"> is an enormous problem in pediatrics worldwide, it represents the most common birth defect</w:t>
      </w:r>
      <w:r w:rsidRPr="0019381F">
        <w:rPr>
          <w:rFonts w:asciiTheme="majorBidi" w:eastAsia="Times New Roman" w:hAnsiTheme="majorBidi" w:cstheme="majorBidi"/>
          <w:color w:val="202124"/>
          <w:sz w:val="24"/>
          <w:szCs w:val="24"/>
        </w:rPr>
        <w:t xml:space="preserve">. </w:t>
      </w:r>
      <w:r w:rsidRPr="0019381F">
        <w:rPr>
          <w:rFonts w:asciiTheme="majorBidi" w:eastAsia="Times New Roman" w:hAnsiTheme="majorBidi" w:cstheme="majorBidi"/>
          <w:color w:val="111111"/>
          <w:sz w:val="24"/>
          <w:szCs w:val="24"/>
        </w:rPr>
        <w:t>Researchers ar</w:t>
      </w:r>
      <w:r w:rsidR="006F31BA" w:rsidRPr="0019381F">
        <w:rPr>
          <w:rFonts w:asciiTheme="majorBidi" w:eastAsia="Times New Roman" w:hAnsiTheme="majorBidi" w:cstheme="majorBidi"/>
          <w:color w:val="111111"/>
          <w:sz w:val="24"/>
          <w:szCs w:val="24"/>
        </w:rPr>
        <w:t>en't sure about the exact cause, but they think genetics, certain medical conditions</w:t>
      </w:r>
      <w:r w:rsidRPr="0019381F">
        <w:rPr>
          <w:rFonts w:asciiTheme="majorBidi" w:eastAsia="Times New Roman" w:hAnsiTheme="majorBidi" w:cstheme="majorBidi"/>
          <w:color w:val="111111"/>
          <w:sz w:val="24"/>
          <w:szCs w:val="24"/>
        </w:rPr>
        <w:t>, some medications and environmental factors</w:t>
      </w:r>
      <w:r w:rsidR="006F31BA" w:rsidRPr="0019381F">
        <w:rPr>
          <w:rFonts w:asciiTheme="majorBidi" w:eastAsia="Times New Roman" w:hAnsiTheme="majorBidi" w:cstheme="majorBidi"/>
          <w:color w:val="111111"/>
          <w:sz w:val="24"/>
          <w:szCs w:val="24"/>
        </w:rPr>
        <w:t xml:space="preserve"> may play a role</w:t>
      </w:r>
      <w:r w:rsidRPr="0019381F">
        <w:rPr>
          <w:rFonts w:asciiTheme="majorBidi" w:eastAsia="Times New Roman" w:hAnsiTheme="majorBidi" w:cstheme="majorBidi"/>
          <w:color w:val="111111"/>
          <w:sz w:val="24"/>
          <w:szCs w:val="24"/>
        </w:rPr>
        <w:t xml:space="preserve">. </w:t>
      </w:r>
      <w:r w:rsidRPr="00FB5BA4">
        <w:rPr>
          <w:rFonts w:asciiTheme="majorBidi" w:eastAsia="Times New Roman" w:hAnsiTheme="majorBidi" w:cstheme="majorBidi"/>
          <w:b/>
          <w:bCs/>
          <w:color w:val="111111"/>
          <w:sz w:val="24"/>
          <w:szCs w:val="24"/>
          <w:vertAlign w:val="superscript"/>
        </w:rPr>
        <w:t>(</w:t>
      </w:r>
      <w:r w:rsidR="0019381F" w:rsidRPr="00FB5BA4">
        <w:rPr>
          <w:rFonts w:asciiTheme="majorBidi" w:eastAsia="Times New Roman" w:hAnsiTheme="majorBidi" w:cstheme="majorBidi"/>
          <w:b/>
          <w:bCs/>
          <w:color w:val="111111"/>
          <w:sz w:val="24"/>
          <w:szCs w:val="24"/>
          <w:vertAlign w:val="superscript"/>
        </w:rPr>
        <w:t>1</w:t>
      </w:r>
      <w:r w:rsidRPr="00FB5BA4">
        <w:rPr>
          <w:rFonts w:asciiTheme="majorBidi" w:eastAsia="Times New Roman" w:hAnsiTheme="majorBidi" w:cstheme="majorBidi"/>
          <w:b/>
          <w:bCs/>
          <w:color w:val="111111"/>
          <w:sz w:val="24"/>
          <w:szCs w:val="24"/>
          <w:vertAlign w:val="superscript"/>
        </w:rPr>
        <w:t>)</w:t>
      </w:r>
    </w:p>
    <w:p w14:paraId="6F3C1202" w14:textId="71347A21" w:rsidR="002557C1" w:rsidRPr="0019381F" w:rsidRDefault="002557C1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eastAsia="Times New Roman" w:hAnsiTheme="majorBidi" w:cstheme="majorBidi"/>
          <w:sz w:val="24"/>
          <w:szCs w:val="24"/>
        </w:rPr>
        <w:t>CHD in many cases may be asymptomatic and discovered accidently during the routine examination or may be presented by some clinical manifest</w:t>
      </w:r>
      <w:r w:rsidR="00B7202D">
        <w:rPr>
          <w:rFonts w:asciiTheme="majorBidi" w:eastAsia="Times New Roman" w:hAnsiTheme="majorBidi" w:cstheme="majorBidi"/>
          <w:sz w:val="24"/>
          <w:szCs w:val="24"/>
        </w:rPr>
        <w:t xml:space="preserve">ations (e.g. Cyanosis or </w:t>
      </w:r>
      <w:r w:rsidR="004539FC">
        <w:rPr>
          <w:rFonts w:asciiTheme="majorBidi" w:eastAsia="Times New Roman" w:hAnsiTheme="majorBidi" w:cstheme="majorBidi"/>
          <w:sz w:val="24"/>
          <w:szCs w:val="24"/>
        </w:rPr>
        <w:t>Murmur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>) and /or complications (e.</w:t>
      </w:r>
      <w:r w:rsidR="006F31BA" w:rsidRPr="0019381F">
        <w:rPr>
          <w:rFonts w:asciiTheme="majorBidi" w:eastAsia="Times New Roman" w:hAnsiTheme="majorBidi" w:cstheme="majorBidi"/>
          <w:sz w:val="24"/>
          <w:szCs w:val="24"/>
        </w:rPr>
        <w:t>g. Heart Failure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>)</w:t>
      </w:r>
      <w:r w:rsidR="006F31BA" w:rsidRPr="0019381F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r w:rsidRPr="008B16EE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</w:rPr>
        <w:t>(</w:t>
      </w:r>
      <w:r w:rsidR="0019381F" w:rsidRPr="008B16EE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</w:rPr>
        <w:t>2</w:t>
      </w:r>
      <w:r w:rsidRPr="008B16EE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</w:rPr>
        <w:t>)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 xml:space="preserve"> </w:t>
      </w:r>
    </w:p>
    <w:p w14:paraId="05C665CF" w14:textId="44CC6499" w:rsidR="002557C1" w:rsidRPr="0019381F" w:rsidRDefault="002557C1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eastAsia="Times New Roman" w:hAnsiTheme="majorBidi" w:cstheme="majorBidi"/>
          <w:color w:val="222222"/>
          <w:sz w:val="24"/>
          <w:szCs w:val="24"/>
        </w:rPr>
        <w:lastRenderedPageBreak/>
        <w:t xml:space="preserve">As medical care </w:t>
      </w:r>
      <w:r w:rsidR="004539FC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has advanced over time, 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>treatment of many abnormalities is now available</w:t>
      </w:r>
      <w:r w:rsidR="006F31BA" w:rsidRPr="0019381F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>and many</w:t>
      </w:r>
      <w:r w:rsidRPr="0019381F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children with cong</w:t>
      </w:r>
      <w:r w:rsidR="004539FC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enital heart defect are living </w:t>
      </w:r>
      <w:r w:rsidRPr="0019381F">
        <w:rPr>
          <w:rFonts w:asciiTheme="majorBidi" w:eastAsia="Times New Roman" w:hAnsiTheme="majorBidi" w:cstheme="majorBidi"/>
          <w:color w:val="222222"/>
          <w:sz w:val="24"/>
          <w:szCs w:val="24"/>
        </w:rPr>
        <w:t>healthier lives.</w:t>
      </w:r>
      <w:r w:rsidR="006F31BA" w:rsidRPr="0019381F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r w:rsidRPr="00FB5BA4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</w:rPr>
        <w:t>(</w:t>
      </w:r>
      <w:r w:rsidR="0019381F" w:rsidRPr="00FB5BA4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</w:rPr>
        <w:t>3</w:t>
      </w:r>
      <w:r w:rsidRPr="00FB5BA4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</w:rPr>
        <w:t>)</w:t>
      </w:r>
      <w:r w:rsidRPr="0019381F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</w:p>
    <w:p w14:paraId="55585061" w14:textId="1FFEB19B" w:rsidR="002557C1" w:rsidRPr="0019381F" w:rsidRDefault="002557C1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So 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>information about</w:t>
      </w:r>
      <w:r w:rsidR="006F31BA" w:rsidRPr="0019381F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 xml:space="preserve">different aspects of CHD is very important for planning health programs </w:t>
      </w:r>
      <w:r w:rsidRPr="0019381F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for long-term care </w:t>
      </w:r>
      <w:r w:rsidR="006F31BA" w:rsidRPr="0019381F">
        <w:rPr>
          <w:rFonts w:asciiTheme="majorBidi" w:eastAsia="Times New Roman" w:hAnsiTheme="majorBidi" w:cstheme="majorBidi"/>
          <w:color w:val="222222"/>
          <w:sz w:val="24"/>
          <w:szCs w:val="24"/>
        </w:rPr>
        <w:t>and maintenance for these cases</w:t>
      </w:r>
      <w:r w:rsidRPr="0019381F">
        <w:rPr>
          <w:rFonts w:asciiTheme="majorBidi" w:eastAsia="Times New Roman" w:hAnsiTheme="majorBidi" w:cstheme="majorBidi"/>
          <w:color w:val="222222"/>
          <w:sz w:val="24"/>
          <w:szCs w:val="24"/>
        </w:rPr>
        <w:t>.</w:t>
      </w:r>
    </w:p>
    <w:p w14:paraId="6B3B8085" w14:textId="638D811D" w:rsidR="00791A8B" w:rsidRDefault="002557C1" w:rsidP="003C77A2">
      <w:pPr>
        <w:spacing w:after="0" w:line="240" w:lineRule="auto"/>
        <w:jc w:val="both"/>
        <w:rPr>
          <w:rFonts w:asciiTheme="majorBidi" w:eastAsia="Times New Roman" w:hAnsiTheme="majorBidi" w:cstheme="majorBidi"/>
          <w:bCs/>
          <w:sz w:val="24"/>
          <w:szCs w:val="24"/>
        </w:rPr>
      </w:pPr>
      <w:r w:rsidRPr="00AC32A7">
        <w:rPr>
          <w:rFonts w:asciiTheme="majorBidi" w:eastAsia="Times New Roman" w:hAnsiTheme="majorBidi" w:cstheme="majorBidi"/>
          <w:b/>
          <w:sz w:val="24"/>
          <w:szCs w:val="24"/>
        </w:rPr>
        <w:t xml:space="preserve">Aim </w:t>
      </w:r>
      <w:r w:rsidR="00B577C3" w:rsidRPr="00AC32A7">
        <w:rPr>
          <w:rFonts w:asciiTheme="majorBidi" w:eastAsia="Times New Roman" w:hAnsiTheme="majorBidi" w:cstheme="majorBidi"/>
          <w:b/>
          <w:sz w:val="24"/>
          <w:szCs w:val="24"/>
        </w:rPr>
        <w:t>:</w:t>
      </w:r>
      <w:r w:rsidRPr="0019381F">
        <w:rPr>
          <w:rFonts w:asciiTheme="majorBidi" w:eastAsia="Times New Roman" w:hAnsiTheme="majorBidi" w:cstheme="majorBidi"/>
          <w:bCs/>
          <w:sz w:val="24"/>
          <w:szCs w:val="24"/>
        </w:rPr>
        <w:t xml:space="preserve"> to study </w:t>
      </w:r>
      <w:r w:rsidR="000642BD">
        <w:rPr>
          <w:rFonts w:asciiTheme="majorBidi" w:eastAsia="Times New Roman" w:hAnsiTheme="majorBidi" w:cstheme="majorBidi"/>
          <w:bCs/>
          <w:sz w:val="24"/>
          <w:szCs w:val="24"/>
        </w:rPr>
        <w:t>p</w:t>
      </w:r>
      <w:r w:rsidRPr="0019381F">
        <w:rPr>
          <w:rFonts w:asciiTheme="majorBidi" w:eastAsia="Times New Roman" w:hAnsiTheme="majorBidi" w:cstheme="majorBidi"/>
          <w:bCs/>
          <w:sz w:val="24"/>
          <w:szCs w:val="24"/>
        </w:rPr>
        <w:t xml:space="preserve">atterns of CHD in children at </w:t>
      </w:r>
      <w:proofErr w:type="spellStart"/>
      <w:r w:rsidRPr="0019381F">
        <w:rPr>
          <w:rFonts w:asciiTheme="majorBidi" w:eastAsia="Times New Roman" w:hAnsiTheme="majorBidi" w:cstheme="majorBidi"/>
          <w:bCs/>
          <w:sz w:val="24"/>
          <w:szCs w:val="24"/>
        </w:rPr>
        <w:t>Sohag</w:t>
      </w:r>
      <w:proofErr w:type="spellEnd"/>
      <w:r w:rsidRPr="0019381F">
        <w:rPr>
          <w:rFonts w:asciiTheme="majorBidi" w:eastAsia="Times New Roman" w:hAnsiTheme="majorBidi" w:cstheme="majorBidi"/>
          <w:bCs/>
          <w:sz w:val="24"/>
          <w:szCs w:val="24"/>
        </w:rPr>
        <w:t xml:space="preserve"> University Hospital. </w:t>
      </w:r>
    </w:p>
    <w:p w14:paraId="27113438" w14:textId="7740CBAE" w:rsidR="002557C1" w:rsidRPr="0019381F" w:rsidRDefault="002557C1" w:rsidP="00674F93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eastAsia="Times New Roman" w:hAnsiTheme="majorBidi" w:cstheme="majorBidi"/>
          <w:b/>
          <w:sz w:val="24"/>
          <w:szCs w:val="24"/>
        </w:rPr>
        <w:t>Methodology</w:t>
      </w:r>
      <w:r w:rsidR="006F31BA" w:rsidRPr="0019381F">
        <w:rPr>
          <w:rFonts w:asciiTheme="majorBidi" w:eastAsia="Times New Roman" w:hAnsiTheme="majorBidi" w:cstheme="majorBidi"/>
          <w:b/>
          <w:sz w:val="24"/>
          <w:szCs w:val="24"/>
        </w:rPr>
        <w:t xml:space="preserve"> </w:t>
      </w:r>
      <w:r w:rsidR="007C2B35" w:rsidRPr="0019381F">
        <w:rPr>
          <w:rFonts w:asciiTheme="majorBidi" w:eastAsia="Times New Roman" w:hAnsiTheme="majorBidi" w:cstheme="majorBidi"/>
          <w:bCs/>
          <w:sz w:val="24"/>
          <w:szCs w:val="24"/>
        </w:rPr>
        <w:t>This was a</w:t>
      </w:r>
      <w:r w:rsidR="007C2B35" w:rsidRPr="0019381F">
        <w:rPr>
          <w:rFonts w:asciiTheme="majorBidi" w:eastAsia="Times New Roman" w:hAnsiTheme="majorBidi" w:cstheme="majorBidi"/>
          <w:b/>
          <w:sz w:val="24"/>
          <w:szCs w:val="24"/>
        </w:rPr>
        <w:t xml:space="preserve"> </w:t>
      </w:r>
      <w:r w:rsidR="00A22834">
        <w:rPr>
          <w:rFonts w:asciiTheme="majorBidi" w:eastAsia="Times New Roman" w:hAnsiTheme="majorBidi" w:cstheme="majorBidi"/>
          <w:sz w:val="24"/>
          <w:szCs w:val="24"/>
        </w:rPr>
        <w:t>p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 xml:space="preserve">rospective and cross sectional study </w:t>
      </w:r>
      <w:r w:rsidR="0016238D">
        <w:rPr>
          <w:rFonts w:asciiTheme="majorBidi" w:eastAsia="Times New Roman" w:hAnsiTheme="majorBidi" w:cstheme="majorBidi"/>
          <w:sz w:val="24"/>
          <w:szCs w:val="24"/>
        </w:rPr>
        <w:t>done in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 xml:space="preserve"> pediatric department at </w:t>
      </w:r>
      <w:proofErr w:type="spellStart"/>
      <w:r w:rsidRPr="0019381F">
        <w:rPr>
          <w:rFonts w:asciiTheme="majorBidi" w:eastAsia="Times New Roman" w:hAnsiTheme="majorBidi" w:cstheme="majorBidi"/>
          <w:sz w:val="24"/>
          <w:szCs w:val="24"/>
        </w:rPr>
        <w:t>Sohag</w:t>
      </w:r>
      <w:proofErr w:type="spellEnd"/>
      <w:r w:rsidRPr="0019381F">
        <w:rPr>
          <w:rFonts w:asciiTheme="majorBidi" w:eastAsia="Times New Roman" w:hAnsiTheme="majorBidi" w:cstheme="majorBidi"/>
          <w:sz w:val="24"/>
          <w:szCs w:val="24"/>
        </w:rPr>
        <w:t xml:space="preserve"> University Hospital </w:t>
      </w:r>
      <w:r w:rsidR="0016238D">
        <w:rPr>
          <w:rFonts w:asciiTheme="majorBidi" w:eastAsia="Times New Roman" w:hAnsiTheme="majorBidi" w:cstheme="majorBidi"/>
          <w:sz w:val="24"/>
          <w:szCs w:val="24"/>
        </w:rPr>
        <w:t>with all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16238D">
        <w:rPr>
          <w:rFonts w:asciiTheme="majorBidi" w:eastAsia="Times New Roman" w:hAnsiTheme="majorBidi" w:cstheme="majorBidi"/>
          <w:sz w:val="24"/>
          <w:szCs w:val="24"/>
        </w:rPr>
        <w:t>its divisions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 xml:space="preserve">. </w:t>
      </w:r>
    </w:p>
    <w:p w14:paraId="5A0D0C4E" w14:textId="6E3731BE" w:rsidR="002557C1" w:rsidRPr="0019381F" w:rsidRDefault="002557C1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eastAsia="Times New Roman" w:hAnsiTheme="majorBidi" w:cstheme="majorBidi"/>
          <w:b/>
          <w:sz w:val="24"/>
          <w:szCs w:val="24"/>
        </w:rPr>
        <w:lastRenderedPageBreak/>
        <w:t>Duration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 xml:space="preserve">: </w:t>
      </w:r>
      <w:r w:rsidR="00EA1C31">
        <w:rPr>
          <w:rFonts w:asciiTheme="majorBidi" w:eastAsia="Times New Roman" w:hAnsiTheme="majorBidi" w:cstheme="majorBidi"/>
          <w:sz w:val="24"/>
          <w:szCs w:val="24"/>
        </w:rPr>
        <w:t>F</w:t>
      </w:r>
      <w:r w:rsidR="0083431A">
        <w:rPr>
          <w:rFonts w:asciiTheme="majorBidi" w:eastAsia="Times New Roman" w:hAnsiTheme="majorBidi" w:cstheme="majorBidi"/>
          <w:sz w:val="24"/>
          <w:szCs w:val="24"/>
        </w:rPr>
        <w:t xml:space="preserve">rom </w:t>
      </w:r>
      <w:r w:rsidR="0015357C">
        <w:rPr>
          <w:rFonts w:asciiTheme="majorBidi" w:eastAsia="Times New Roman" w:hAnsiTheme="majorBidi" w:cstheme="majorBidi"/>
          <w:sz w:val="24"/>
          <w:szCs w:val="24"/>
        </w:rPr>
        <w:t xml:space="preserve">start of </w:t>
      </w:r>
      <w:r w:rsidR="0083431A">
        <w:rPr>
          <w:rFonts w:asciiTheme="majorBidi" w:eastAsia="Times New Roman" w:hAnsiTheme="majorBidi" w:cstheme="majorBidi"/>
          <w:sz w:val="24"/>
          <w:szCs w:val="24"/>
        </w:rPr>
        <w:t xml:space="preserve">January 2022 to </w:t>
      </w:r>
      <w:r w:rsidR="00E37003">
        <w:rPr>
          <w:rFonts w:asciiTheme="majorBidi" w:eastAsia="Times New Roman" w:hAnsiTheme="majorBidi" w:cstheme="majorBidi"/>
          <w:sz w:val="24"/>
          <w:szCs w:val="24"/>
        </w:rPr>
        <w:t>end of September</w:t>
      </w:r>
      <w:r w:rsidR="0083431A">
        <w:rPr>
          <w:rFonts w:asciiTheme="majorBidi" w:eastAsia="Times New Roman" w:hAnsiTheme="majorBidi" w:cstheme="majorBidi"/>
          <w:sz w:val="24"/>
          <w:szCs w:val="24"/>
        </w:rPr>
        <w:t xml:space="preserve"> 2023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>.</w:t>
      </w:r>
    </w:p>
    <w:p w14:paraId="61DA8AE3" w14:textId="5509C9B7" w:rsidR="002557C1" w:rsidRPr="004539FC" w:rsidRDefault="002557C1" w:rsidP="003C77A2">
      <w:p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19381F">
        <w:rPr>
          <w:rFonts w:asciiTheme="majorBidi" w:eastAsia="Times New Roman" w:hAnsiTheme="majorBidi" w:cstheme="majorBidi"/>
          <w:b/>
          <w:sz w:val="24"/>
          <w:szCs w:val="24"/>
        </w:rPr>
        <w:t>Place</w:t>
      </w:r>
      <w:r w:rsidR="004539FC">
        <w:rPr>
          <w:rFonts w:asciiTheme="majorBidi" w:eastAsia="Times New Roman" w:hAnsiTheme="majorBidi" w:cstheme="majorBidi"/>
          <w:sz w:val="24"/>
          <w:szCs w:val="24"/>
        </w:rPr>
        <w:t xml:space="preserve">: </w:t>
      </w:r>
      <w:proofErr w:type="spellStart"/>
      <w:r w:rsidRPr="0019381F">
        <w:rPr>
          <w:rFonts w:asciiTheme="majorBidi" w:eastAsia="Times New Roman" w:hAnsiTheme="majorBidi" w:cstheme="majorBidi"/>
          <w:sz w:val="24"/>
          <w:szCs w:val="24"/>
        </w:rPr>
        <w:t>Sohag</w:t>
      </w:r>
      <w:proofErr w:type="spellEnd"/>
      <w:r w:rsidRPr="0019381F">
        <w:rPr>
          <w:rFonts w:asciiTheme="majorBidi" w:eastAsia="Times New Roman" w:hAnsiTheme="majorBidi" w:cstheme="majorBidi"/>
          <w:sz w:val="24"/>
          <w:szCs w:val="24"/>
        </w:rPr>
        <w:t xml:space="preserve"> University Hospital pediatrics department with all its</w:t>
      </w:r>
      <w:r w:rsidR="006F31BA" w:rsidRPr="0019381F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16238D">
        <w:rPr>
          <w:rFonts w:asciiTheme="majorBidi" w:eastAsia="Times New Roman" w:hAnsiTheme="majorBidi" w:cstheme="majorBidi"/>
          <w:sz w:val="24"/>
          <w:szCs w:val="24"/>
        </w:rPr>
        <w:t>divisions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 xml:space="preserve">. </w:t>
      </w:r>
    </w:p>
    <w:p w14:paraId="151DC465" w14:textId="4F2C86C2" w:rsidR="002557C1" w:rsidRPr="0019381F" w:rsidRDefault="002557C1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eastAsia="Times New Roman" w:hAnsiTheme="majorBidi" w:cstheme="majorBidi"/>
          <w:b/>
          <w:sz w:val="24"/>
          <w:szCs w:val="24"/>
        </w:rPr>
        <w:t>Inclusion criteria</w:t>
      </w:r>
      <w:r w:rsidR="006F31BA" w:rsidRPr="0019381F">
        <w:rPr>
          <w:rFonts w:asciiTheme="majorBidi" w:eastAsia="Times New Roman" w:hAnsiTheme="majorBidi" w:cstheme="majorBidi"/>
          <w:sz w:val="24"/>
          <w:szCs w:val="24"/>
        </w:rPr>
        <w:t xml:space="preserve">: 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>All children from date of birth to age of 12 years old including both genders diagnosed to have CHD.</w:t>
      </w:r>
    </w:p>
    <w:p w14:paraId="6DF65ECA" w14:textId="62AFBE6B" w:rsidR="002557C1" w:rsidRPr="0019381F" w:rsidRDefault="002557C1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eastAsia="Times New Roman" w:hAnsiTheme="majorBidi" w:cstheme="majorBidi"/>
          <w:b/>
          <w:sz w:val="24"/>
          <w:szCs w:val="24"/>
        </w:rPr>
        <w:t>Exclusion criteria</w:t>
      </w:r>
      <w:r w:rsidR="006F31BA" w:rsidRPr="0019381F">
        <w:rPr>
          <w:rFonts w:asciiTheme="majorBidi" w:eastAsia="Times New Roman" w:hAnsiTheme="majorBidi" w:cstheme="majorBidi"/>
          <w:b/>
          <w:sz w:val="24"/>
          <w:szCs w:val="24"/>
        </w:rPr>
        <w:t xml:space="preserve">: 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>More than 12 years old</w:t>
      </w:r>
      <w:r w:rsidR="0019381F" w:rsidRPr="0019381F">
        <w:rPr>
          <w:rFonts w:asciiTheme="majorBidi" w:eastAsia="Times New Roman" w:hAnsiTheme="majorBidi" w:cstheme="majorBidi"/>
          <w:sz w:val="24"/>
          <w:szCs w:val="24"/>
        </w:rPr>
        <w:t>, a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>cquired heart diseases</w:t>
      </w:r>
      <w:r w:rsidR="0019381F" w:rsidRPr="0019381F">
        <w:rPr>
          <w:rFonts w:asciiTheme="majorBidi" w:eastAsia="Times New Roman" w:hAnsiTheme="majorBidi" w:cstheme="majorBidi"/>
          <w:sz w:val="24"/>
          <w:szCs w:val="24"/>
        </w:rPr>
        <w:t xml:space="preserve"> and c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 xml:space="preserve">hildren with </w:t>
      </w:r>
      <w:r w:rsidR="00374727">
        <w:rPr>
          <w:rFonts w:asciiTheme="majorBidi" w:eastAsia="Times New Roman" w:hAnsiTheme="majorBidi" w:cstheme="majorBidi"/>
          <w:sz w:val="24"/>
          <w:szCs w:val="24"/>
        </w:rPr>
        <w:t>cardiac functional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 xml:space="preserve"> abnormalities</w:t>
      </w:r>
      <w:r w:rsidR="000642BD">
        <w:rPr>
          <w:rFonts w:asciiTheme="majorBidi" w:eastAsia="Times New Roman" w:hAnsiTheme="majorBidi" w:cstheme="majorBidi"/>
          <w:sz w:val="24"/>
          <w:szCs w:val="24"/>
        </w:rPr>
        <w:t xml:space="preserve"> . </w:t>
      </w:r>
      <w:r w:rsidR="006F31BA" w:rsidRPr="0019381F">
        <w:rPr>
          <w:rFonts w:asciiTheme="majorBidi" w:eastAsia="Times New Roman" w:hAnsiTheme="majorBidi" w:cstheme="majorBidi"/>
          <w:sz w:val="24"/>
          <w:szCs w:val="24"/>
        </w:rPr>
        <w:t xml:space="preserve"> </w:t>
      </w:r>
    </w:p>
    <w:p w14:paraId="0FF3552F" w14:textId="15EA0BF4" w:rsidR="002557C1" w:rsidRPr="0019381F" w:rsidRDefault="002557C1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eastAsia="Times New Roman" w:hAnsiTheme="majorBidi" w:cstheme="majorBidi"/>
          <w:b/>
          <w:sz w:val="24"/>
          <w:szCs w:val="24"/>
        </w:rPr>
        <w:t>Ethical consideration:</w:t>
      </w:r>
      <w:r w:rsidR="006F31BA" w:rsidRPr="0019381F">
        <w:rPr>
          <w:rFonts w:asciiTheme="majorBidi" w:eastAsia="Times New Roman" w:hAnsiTheme="majorBidi" w:cstheme="majorBidi"/>
          <w:b/>
          <w:sz w:val="24"/>
          <w:szCs w:val="24"/>
        </w:rPr>
        <w:t xml:space="preserve"> 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 xml:space="preserve">An approval </w:t>
      </w:r>
      <w:r w:rsidR="0083431A">
        <w:rPr>
          <w:rFonts w:asciiTheme="majorBidi" w:eastAsia="Times New Roman" w:hAnsiTheme="majorBidi" w:cstheme="majorBidi"/>
          <w:sz w:val="24"/>
          <w:szCs w:val="24"/>
        </w:rPr>
        <w:t>was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 xml:space="preserve"> obtained from the ethics research committe</w:t>
      </w:r>
      <w:r w:rsidR="004539FC">
        <w:rPr>
          <w:rFonts w:asciiTheme="majorBidi" w:eastAsia="Times New Roman" w:hAnsiTheme="majorBidi" w:cstheme="majorBidi"/>
          <w:sz w:val="24"/>
          <w:szCs w:val="24"/>
        </w:rPr>
        <w:t xml:space="preserve">e of </w:t>
      </w:r>
      <w:proofErr w:type="spellStart"/>
      <w:r w:rsidR="004539FC">
        <w:rPr>
          <w:rFonts w:asciiTheme="majorBidi" w:eastAsia="Times New Roman" w:hAnsiTheme="majorBidi" w:cstheme="majorBidi"/>
          <w:sz w:val="24"/>
          <w:szCs w:val="24"/>
        </w:rPr>
        <w:t>Sohag</w:t>
      </w:r>
      <w:proofErr w:type="spellEnd"/>
      <w:r w:rsidR="004539FC">
        <w:rPr>
          <w:rFonts w:asciiTheme="majorBidi" w:eastAsia="Times New Roman" w:hAnsiTheme="majorBidi" w:cstheme="majorBidi"/>
          <w:sz w:val="24"/>
          <w:szCs w:val="24"/>
        </w:rPr>
        <w:t xml:space="preserve"> Faculty of Medicine. 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 xml:space="preserve">Informed consent </w:t>
      </w:r>
      <w:r w:rsidR="0083431A">
        <w:rPr>
          <w:rFonts w:asciiTheme="majorBidi" w:eastAsia="Times New Roman" w:hAnsiTheme="majorBidi" w:cstheme="majorBidi"/>
          <w:sz w:val="24"/>
          <w:szCs w:val="24"/>
        </w:rPr>
        <w:t>was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lastRenderedPageBreak/>
        <w:t>obtained from parents of patients to be included in the study.</w:t>
      </w:r>
      <w:r w:rsidR="006F31BA" w:rsidRPr="0019381F">
        <w:rPr>
          <w:rFonts w:asciiTheme="majorBidi" w:eastAsia="Times New Roman" w:hAnsiTheme="majorBidi" w:cstheme="majorBidi"/>
          <w:sz w:val="24"/>
          <w:szCs w:val="24"/>
        </w:rPr>
        <w:t xml:space="preserve"> </w:t>
      </w:r>
    </w:p>
    <w:p w14:paraId="756477C4" w14:textId="609EFC2D" w:rsidR="002557C1" w:rsidRPr="0019381F" w:rsidRDefault="002557C1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eastAsia="Times New Roman" w:hAnsiTheme="majorBidi" w:cstheme="majorBidi"/>
          <w:b/>
          <w:sz w:val="24"/>
          <w:szCs w:val="24"/>
        </w:rPr>
        <w:t xml:space="preserve">Methods: 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 xml:space="preserve">All patients in this study </w:t>
      </w:r>
      <w:r w:rsidR="007C2B35" w:rsidRPr="0019381F">
        <w:rPr>
          <w:rFonts w:asciiTheme="majorBidi" w:eastAsia="Times New Roman" w:hAnsiTheme="majorBidi" w:cstheme="majorBidi"/>
          <w:sz w:val="24"/>
          <w:szCs w:val="24"/>
        </w:rPr>
        <w:t>were being</w:t>
      </w:r>
      <w:r w:rsidRPr="0019381F">
        <w:rPr>
          <w:rFonts w:asciiTheme="majorBidi" w:eastAsia="Times New Roman" w:hAnsiTheme="majorBidi" w:cstheme="majorBidi"/>
          <w:sz w:val="24"/>
          <w:szCs w:val="24"/>
        </w:rPr>
        <w:t xml:space="preserve"> su</w:t>
      </w:r>
      <w:r w:rsidR="00374727">
        <w:rPr>
          <w:rFonts w:asciiTheme="majorBidi" w:eastAsia="Times New Roman" w:hAnsiTheme="majorBidi" w:cstheme="majorBidi"/>
          <w:sz w:val="24"/>
          <w:szCs w:val="24"/>
        </w:rPr>
        <w:t xml:space="preserve">bjected to </w:t>
      </w:r>
      <w:r w:rsidR="004539FC">
        <w:rPr>
          <w:rFonts w:asciiTheme="majorBidi" w:eastAsia="Times New Roman" w:hAnsiTheme="majorBidi" w:cstheme="majorBidi"/>
          <w:sz w:val="24"/>
          <w:szCs w:val="24"/>
        </w:rPr>
        <w:t>full history</w:t>
      </w:r>
      <w:r w:rsidR="00374727">
        <w:rPr>
          <w:rFonts w:asciiTheme="majorBidi" w:eastAsia="Times New Roman" w:hAnsiTheme="majorBidi" w:cstheme="majorBidi"/>
          <w:sz w:val="24"/>
          <w:szCs w:val="24"/>
        </w:rPr>
        <w:t xml:space="preserve">, clinical examination and </w:t>
      </w:r>
      <w:r w:rsidR="004539FC">
        <w:rPr>
          <w:rFonts w:asciiTheme="majorBidi" w:eastAsia="Times New Roman" w:hAnsiTheme="majorBidi" w:cstheme="majorBidi"/>
          <w:sz w:val="24"/>
          <w:szCs w:val="24"/>
        </w:rPr>
        <w:t xml:space="preserve">reporting for </w:t>
      </w:r>
      <w:r w:rsidR="00374727" w:rsidRPr="0019381F">
        <w:rPr>
          <w:rFonts w:asciiTheme="majorBidi" w:eastAsia="Times New Roman" w:hAnsiTheme="majorBidi" w:cstheme="majorBidi"/>
          <w:sz w:val="24"/>
          <w:szCs w:val="24"/>
        </w:rPr>
        <w:t xml:space="preserve">investigations &amp; </w:t>
      </w:r>
      <w:proofErr w:type="spellStart"/>
      <w:r w:rsidR="00374727" w:rsidRPr="0019381F">
        <w:rPr>
          <w:rFonts w:asciiTheme="majorBidi" w:eastAsia="Times New Roman" w:hAnsiTheme="majorBidi" w:cstheme="majorBidi"/>
          <w:sz w:val="24"/>
          <w:szCs w:val="24"/>
        </w:rPr>
        <w:t>therapu</w:t>
      </w:r>
      <w:r w:rsidR="00374727">
        <w:rPr>
          <w:rFonts w:asciiTheme="majorBidi" w:eastAsia="Times New Roman" w:hAnsiTheme="majorBidi" w:cstheme="majorBidi"/>
          <w:sz w:val="24"/>
          <w:szCs w:val="24"/>
        </w:rPr>
        <w:t>tic</w:t>
      </w:r>
      <w:proofErr w:type="spellEnd"/>
      <w:r w:rsidR="00374727">
        <w:rPr>
          <w:rFonts w:asciiTheme="majorBidi" w:eastAsia="Times New Roman" w:hAnsiTheme="majorBidi" w:cstheme="majorBidi"/>
          <w:sz w:val="24"/>
          <w:szCs w:val="24"/>
        </w:rPr>
        <w:t xml:space="preserve"> modalities done</w:t>
      </w:r>
      <w:r w:rsidR="00374727">
        <w:rPr>
          <w:rFonts w:asciiTheme="majorBidi" w:hAnsiTheme="majorBidi" w:cstheme="majorBidi"/>
          <w:sz w:val="24"/>
          <w:szCs w:val="24"/>
        </w:rPr>
        <w:t>.</w:t>
      </w:r>
    </w:p>
    <w:p w14:paraId="25A32458" w14:textId="46167046" w:rsidR="002557C1" w:rsidRPr="0019381F" w:rsidRDefault="002557C1" w:rsidP="003C77A2">
      <w:pPr>
        <w:pStyle w:val="paragraph"/>
        <w:spacing w:after="0" w:line="240" w:lineRule="auto"/>
        <w:ind w:firstLine="0"/>
      </w:pPr>
      <w:r w:rsidRPr="0019381F">
        <w:rPr>
          <w:b/>
          <w:bCs/>
          <w:lang w:val="en-GB"/>
        </w:rPr>
        <w:t xml:space="preserve">Statistical analysis: </w:t>
      </w:r>
      <w:r w:rsidRPr="0019381F">
        <w:t>Statistical analysis was done by SPSS v</w:t>
      </w:r>
      <w:r w:rsidR="004539FC">
        <w:t xml:space="preserve">ersion 28 (IBM Co., Armonk, NY, </w:t>
      </w:r>
      <w:r w:rsidRPr="0019381F">
        <w:t xml:space="preserve">USA). </w:t>
      </w:r>
      <w:r w:rsidRPr="0019381F">
        <w:rPr>
          <w:rFonts w:eastAsia="MS Mincho"/>
          <w:color w:val="000000"/>
          <w:lang w:val="en-GB"/>
        </w:rPr>
        <w:t>Quantitative data were presented as mean, standard deviation (SD) and range.</w:t>
      </w:r>
      <w:r w:rsidR="004539FC">
        <w:rPr>
          <w:rFonts w:eastAsia="MS Mincho"/>
          <w:color w:val="000000"/>
          <w:lang w:val="en-GB"/>
        </w:rPr>
        <w:t xml:space="preserve"> </w:t>
      </w:r>
      <w:r w:rsidRPr="0019381F">
        <w:rPr>
          <w:rFonts w:eastAsia="MS Mincho"/>
          <w:color w:val="000000"/>
          <w:lang w:val="en-GB"/>
        </w:rPr>
        <w:t xml:space="preserve">Qualitative </w:t>
      </w:r>
      <w:r w:rsidR="00556A12">
        <w:rPr>
          <w:rFonts w:eastAsia="MS Mincho"/>
          <w:color w:val="000000"/>
          <w:lang w:val="en-GB"/>
        </w:rPr>
        <w:t>data</w:t>
      </w:r>
      <w:r w:rsidRPr="0019381F">
        <w:rPr>
          <w:rFonts w:eastAsia="MS Mincho"/>
          <w:color w:val="000000"/>
          <w:lang w:val="en-GB"/>
        </w:rPr>
        <w:t xml:space="preserve"> were presented as frequency and percentage (%). </w:t>
      </w:r>
    </w:p>
    <w:p w14:paraId="250A81C3" w14:textId="77777777" w:rsidR="007F3A6B" w:rsidRDefault="007F3A6B" w:rsidP="003C77A2">
      <w:pPr>
        <w:pStyle w:val="paragraph"/>
        <w:spacing w:after="0" w:line="240" w:lineRule="auto"/>
        <w:ind w:firstLine="0"/>
        <w:sectPr w:rsidR="007F3A6B" w:rsidSect="007F3A6B">
          <w:type w:val="continuous"/>
          <w:pgSz w:w="11907" w:h="16839" w:code="9"/>
          <w:pgMar w:top="720" w:right="720" w:bottom="720" w:left="720" w:header="720" w:footer="720" w:gutter="0"/>
          <w:cols w:num="2" w:space="709"/>
          <w:titlePg/>
          <w:docGrid w:linePitch="360"/>
        </w:sectPr>
      </w:pPr>
    </w:p>
    <w:p w14:paraId="0D76185E" w14:textId="412764B8" w:rsidR="0041659A" w:rsidRDefault="002557C1" w:rsidP="003C77A2">
      <w:pPr>
        <w:pStyle w:val="a3"/>
        <w:spacing w:before="0" w:line="240" w:lineRule="auto"/>
        <w:jc w:val="left"/>
        <w:rPr>
          <w:rFonts w:asciiTheme="majorBidi" w:eastAsiaTheme="minorHAnsi" w:hAnsiTheme="majorBidi"/>
          <w:w w:val="100"/>
          <w:sz w:val="28"/>
          <w:szCs w:val="28"/>
          <w:lang w:val="en-GB" w:bidi="ar-EG"/>
        </w:rPr>
      </w:pPr>
      <w:r w:rsidRPr="002428B9">
        <w:rPr>
          <w:rFonts w:asciiTheme="majorBidi" w:eastAsiaTheme="minorHAnsi" w:hAnsiTheme="majorBidi"/>
          <w:w w:val="100"/>
          <w:sz w:val="28"/>
          <w:szCs w:val="28"/>
          <w:lang w:val="en-GB" w:bidi="ar-EG"/>
        </w:rPr>
        <w:lastRenderedPageBreak/>
        <w:t>Results</w:t>
      </w:r>
    </w:p>
    <w:p w14:paraId="3250C884" w14:textId="77777777" w:rsidR="002557C1" w:rsidRPr="003C77A2" w:rsidRDefault="002557C1" w:rsidP="003C77A2">
      <w:pPr>
        <w:pStyle w:val="a4"/>
        <w:keepNext w:val="0"/>
        <w:spacing w:line="240" w:lineRule="auto"/>
        <w:jc w:val="center"/>
        <w:rPr>
          <w:rFonts w:asciiTheme="majorBidi" w:hAnsiTheme="majorBidi" w:cstheme="majorBidi"/>
        </w:rPr>
      </w:pPr>
      <w:bookmarkStart w:id="1" w:name="_Ref120144870"/>
      <w:bookmarkStart w:id="2" w:name="_Ref120497000"/>
      <w:bookmarkStart w:id="3" w:name="_Ref121084026"/>
      <w:bookmarkStart w:id="4" w:name="_Ref123355397"/>
      <w:r w:rsidRPr="003C77A2">
        <w:rPr>
          <w:rFonts w:asciiTheme="majorBidi" w:hAnsiTheme="majorBidi" w:cstheme="majorBidi"/>
        </w:rPr>
        <w:t xml:space="preserve">Table </w:t>
      </w:r>
      <w:r w:rsidRPr="003C77A2">
        <w:rPr>
          <w:rFonts w:asciiTheme="majorBidi" w:hAnsiTheme="majorBidi" w:cstheme="majorBidi"/>
        </w:rPr>
        <w:fldChar w:fldCharType="begin"/>
      </w:r>
      <w:r w:rsidRPr="003C77A2">
        <w:rPr>
          <w:rFonts w:asciiTheme="majorBidi" w:hAnsiTheme="majorBidi" w:cstheme="majorBidi"/>
        </w:rPr>
        <w:instrText xml:space="preserve"> SEQ Table \* ARABIC </w:instrText>
      </w:r>
      <w:r w:rsidRPr="003C77A2">
        <w:rPr>
          <w:rFonts w:asciiTheme="majorBidi" w:hAnsiTheme="majorBidi" w:cstheme="majorBidi"/>
        </w:rPr>
        <w:fldChar w:fldCharType="separate"/>
      </w:r>
      <w:r w:rsidR="001417E0">
        <w:rPr>
          <w:rFonts w:asciiTheme="majorBidi" w:hAnsiTheme="majorBidi" w:cstheme="majorBidi"/>
          <w:noProof/>
        </w:rPr>
        <w:t>1</w:t>
      </w:r>
      <w:r w:rsidRPr="003C77A2">
        <w:rPr>
          <w:rFonts w:asciiTheme="majorBidi" w:hAnsiTheme="majorBidi" w:cstheme="majorBidi"/>
        </w:rPr>
        <w:fldChar w:fldCharType="end"/>
      </w:r>
      <w:bookmarkEnd w:id="1"/>
      <w:bookmarkEnd w:id="2"/>
      <w:bookmarkEnd w:id="3"/>
      <w:bookmarkEnd w:id="4"/>
      <w:r w:rsidRPr="003C77A2">
        <w:rPr>
          <w:rFonts w:asciiTheme="majorBidi" w:hAnsiTheme="majorBidi" w:cstheme="majorBidi"/>
        </w:rPr>
        <w:t xml:space="preserve">: </w:t>
      </w:r>
      <w:r w:rsidRPr="003C77A2">
        <w:rPr>
          <w:rFonts w:asciiTheme="majorBidi" w:hAnsiTheme="majorBidi" w:cstheme="majorBidi"/>
          <w:b w:val="0"/>
          <w:bCs w:val="0"/>
        </w:rPr>
        <w:t>Baseline characteristics of the studied patients</w:t>
      </w:r>
    </w:p>
    <w:tbl>
      <w:tblPr>
        <w:tblStyle w:val="a9"/>
        <w:tblW w:w="4827" w:type="pct"/>
        <w:jc w:val="center"/>
        <w:tblLook w:val="04A0" w:firstRow="1" w:lastRow="0" w:firstColumn="1" w:lastColumn="0" w:noHBand="0" w:noVBand="1"/>
      </w:tblPr>
      <w:tblGrid>
        <w:gridCol w:w="2615"/>
        <w:gridCol w:w="1617"/>
        <w:gridCol w:w="2636"/>
        <w:gridCol w:w="3445"/>
      </w:tblGrid>
      <w:tr w:rsidR="00052B26" w:rsidRPr="0019381F" w14:paraId="389F88AE" w14:textId="77777777" w:rsidTr="003C77A2">
        <w:trPr>
          <w:trHeight w:val="20"/>
          <w:jc w:val="center"/>
        </w:trPr>
        <w:tc>
          <w:tcPr>
            <w:tcW w:w="2052" w:type="pct"/>
            <w:gridSpan w:val="2"/>
          </w:tcPr>
          <w:p w14:paraId="6621FAE1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EG"/>
              </w:rPr>
            </w:pPr>
          </w:p>
        </w:tc>
        <w:tc>
          <w:tcPr>
            <w:tcW w:w="1278" w:type="pct"/>
          </w:tcPr>
          <w:p w14:paraId="40A2738A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670" w:type="pct"/>
          </w:tcPr>
          <w:p w14:paraId="33373AE4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sz w:val="18"/>
                <w:szCs w:val="18"/>
              </w:rPr>
              <w:t>Total patients</w:t>
            </w:r>
          </w:p>
          <w:p w14:paraId="68DB1AC9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sz w:val="18"/>
                <w:szCs w:val="18"/>
              </w:rPr>
              <w:t>(n=900)</w:t>
            </w:r>
          </w:p>
        </w:tc>
      </w:tr>
      <w:tr w:rsidR="00052B26" w:rsidRPr="0019381F" w14:paraId="3607E52B" w14:textId="77777777" w:rsidTr="003C77A2">
        <w:trPr>
          <w:trHeight w:val="20"/>
          <w:jc w:val="center"/>
        </w:trPr>
        <w:tc>
          <w:tcPr>
            <w:tcW w:w="2052" w:type="pct"/>
            <w:gridSpan w:val="2"/>
            <w:vMerge w:val="restart"/>
          </w:tcPr>
          <w:p w14:paraId="5B4B581F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EG"/>
              </w:rPr>
            </w:pPr>
            <w:r w:rsidRPr="00F32581">
              <w:rPr>
                <w:rFonts w:asciiTheme="majorBidi" w:hAnsiTheme="majorBidi" w:cstheme="majorBidi"/>
                <w:sz w:val="18"/>
                <w:szCs w:val="18"/>
              </w:rPr>
              <w:t>Gestational age (weeks)</w:t>
            </w:r>
          </w:p>
        </w:tc>
        <w:tc>
          <w:tcPr>
            <w:tcW w:w="1278" w:type="pct"/>
          </w:tcPr>
          <w:p w14:paraId="74808017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Preterm</w:t>
            </w:r>
          </w:p>
        </w:tc>
        <w:tc>
          <w:tcPr>
            <w:tcW w:w="1670" w:type="pct"/>
          </w:tcPr>
          <w:p w14:paraId="00BEE29A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sz w:val="18"/>
                <w:szCs w:val="18"/>
              </w:rPr>
              <w:t>85 (9.44%)</w:t>
            </w:r>
          </w:p>
        </w:tc>
      </w:tr>
      <w:tr w:rsidR="00052B26" w:rsidRPr="0019381F" w14:paraId="1F752598" w14:textId="77777777" w:rsidTr="003C77A2">
        <w:trPr>
          <w:trHeight w:val="20"/>
          <w:jc w:val="center"/>
        </w:trPr>
        <w:tc>
          <w:tcPr>
            <w:tcW w:w="2052" w:type="pct"/>
            <w:gridSpan w:val="2"/>
            <w:vMerge/>
          </w:tcPr>
          <w:p w14:paraId="67EF7770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EG"/>
              </w:rPr>
            </w:pPr>
          </w:p>
        </w:tc>
        <w:tc>
          <w:tcPr>
            <w:tcW w:w="1278" w:type="pct"/>
          </w:tcPr>
          <w:p w14:paraId="68C600AA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Late preterm</w:t>
            </w:r>
          </w:p>
        </w:tc>
        <w:tc>
          <w:tcPr>
            <w:tcW w:w="1670" w:type="pct"/>
          </w:tcPr>
          <w:p w14:paraId="0F147910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sz w:val="18"/>
                <w:szCs w:val="18"/>
              </w:rPr>
              <w:t>235 (26.11%)</w:t>
            </w:r>
          </w:p>
        </w:tc>
      </w:tr>
      <w:tr w:rsidR="00052B26" w:rsidRPr="0019381F" w14:paraId="534A62DE" w14:textId="77777777" w:rsidTr="003C77A2">
        <w:trPr>
          <w:trHeight w:val="20"/>
          <w:jc w:val="center"/>
        </w:trPr>
        <w:tc>
          <w:tcPr>
            <w:tcW w:w="2052" w:type="pct"/>
            <w:gridSpan w:val="2"/>
            <w:vMerge/>
          </w:tcPr>
          <w:p w14:paraId="6C2FF655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EG"/>
              </w:rPr>
            </w:pPr>
          </w:p>
        </w:tc>
        <w:tc>
          <w:tcPr>
            <w:tcW w:w="1278" w:type="pct"/>
          </w:tcPr>
          <w:p w14:paraId="070A0AFA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F32581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Term</w:t>
            </w:r>
          </w:p>
        </w:tc>
        <w:tc>
          <w:tcPr>
            <w:tcW w:w="1670" w:type="pct"/>
          </w:tcPr>
          <w:p w14:paraId="2753C21C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sz w:val="18"/>
                <w:szCs w:val="18"/>
              </w:rPr>
              <w:t>580 (64.44%)</w:t>
            </w:r>
          </w:p>
        </w:tc>
      </w:tr>
      <w:tr w:rsidR="00052B26" w:rsidRPr="0019381F" w14:paraId="014C5C18" w14:textId="77777777" w:rsidTr="003C77A2">
        <w:trPr>
          <w:trHeight w:val="20"/>
          <w:jc w:val="center"/>
        </w:trPr>
        <w:tc>
          <w:tcPr>
            <w:tcW w:w="2052" w:type="pct"/>
            <w:gridSpan w:val="2"/>
            <w:vMerge w:val="restart"/>
          </w:tcPr>
          <w:p w14:paraId="67BFCF6A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EG"/>
              </w:rPr>
            </w:pPr>
            <w:r w:rsidRPr="00F32581"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ar-EG"/>
              </w:rPr>
              <w:t>Gender</w:t>
            </w:r>
          </w:p>
        </w:tc>
        <w:tc>
          <w:tcPr>
            <w:tcW w:w="1278" w:type="pct"/>
          </w:tcPr>
          <w:p w14:paraId="4484FD82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Boys (M)</w:t>
            </w:r>
          </w:p>
        </w:tc>
        <w:tc>
          <w:tcPr>
            <w:tcW w:w="1670" w:type="pct"/>
          </w:tcPr>
          <w:p w14:paraId="3CFE4290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  <w:rtl/>
                <w:lang w:bidi="ar-EG"/>
              </w:rPr>
            </w:pPr>
            <w:r w:rsidRPr="00F32581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455 (50.56%)</w:t>
            </w:r>
          </w:p>
        </w:tc>
      </w:tr>
      <w:tr w:rsidR="00052B26" w:rsidRPr="0019381F" w14:paraId="048D6159" w14:textId="77777777" w:rsidTr="003C77A2">
        <w:trPr>
          <w:trHeight w:val="20"/>
          <w:jc w:val="center"/>
        </w:trPr>
        <w:tc>
          <w:tcPr>
            <w:tcW w:w="2052" w:type="pct"/>
            <w:gridSpan w:val="2"/>
            <w:vMerge/>
          </w:tcPr>
          <w:p w14:paraId="6975A6A9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EG"/>
              </w:rPr>
            </w:pPr>
          </w:p>
        </w:tc>
        <w:tc>
          <w:tcPr>
            <w:tcW w:w="1278" w:type="pct"/>
          </w:tcPr>
          <w:p w14:paraId="61878619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Girls (F)</w:t>
            </w:r>
          </w:p>
        </w:tc>
        <w:tc>
          <w:tcPr>
            <w:tcW w:w="1670" w:type="pct"/>
          </w:tcPr>
          <w:p w14:paraId="2730572F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sz w:val="18"/>
                <w:szCs w:val="18"/>
              </w:rPr>
              <w:t>445 (49.44%)</w:t>
            </w:r>
          </w:p>
        </w:tc>
      </w:tr>
      <w:tr w:rsidR="00052B26" w:rsidRPr="0019381F" w14:paraId="1839A430" w14:textId="77777777" w:rsidTr="003C77A2">
        <w:trPr>
          <w:trHeight w:val="282"/>
          <w:jc w:val="center"/>
        </w:trPr>
        <w:tc>
          <w:tcPr>
            <w:tcW w:w="1268" w:type="pct"/>
            <w:vMerge w:val="restart"/>
          </w:tcPr>
          <w:p w14:paraId="3EDC3A72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EG"/>
              </w:rPr>
            </w:pPr>
            <w:r w:rsidRPr="00F32581"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ar-EG"/>
              </w:rPr>
              <w:t>Degree of consanguinity</w:t>
            </w:r>
          </w:p>
        </w:tc>
        <w:tc>
          <w:tcPr>
            <w:tcW w:w="2062" w:type="pct"/>
            <w:gridSpan w:val="2"/>
          </w:tcPr>
          <w:p w14:paraId="21BAFA36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  <w:t>Positive</w:t>
            </w:r>
          </w:p>
        </w:tc>
        <w:tc>
          <w:tcPr>
            <w:tcW w:w="1670" w:type="pct"/>
          </w:tcPr>
          <w:p w14:paraId="1D1DB872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sz w:val="18"/>
                <w:szCs w:val="18"/>
              </w:rPr>
              <w:t>370 (41.11%)</w:t>
            </w:r>
          </w:p>
        </w:tc>
      </w:tr>
      <w:tr w:rsidR="00052B26" w:rsidRPr="0019381F" w14:paraId="3BAF41DB" w14:textId="77777777" w:rsidTr="003C77A2">
        <w:trPr>
          <w:trHeight w:val="20"/>
          <w:jc w:val="center"/>
        </w:trPr>
        <w:tc>
          <w:tcPr>
            <w:tcW w:w="1268" w:type="pct"/>
            <w:vMerge/>
          </w:tcPr>
          <w:p w14:paraId="765C96CE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EG"/>
              </w:rPr>
            </w:pPr>
          </w:p>
        </w:tc>
        <w:tc>
          <w:tcPr>
            <w:tcW w:w="2062" w:type="pct"/>
            <w:gridSpan w:val="2"/>
          </w:tcPr>
          <w:p w14:paraId="59126714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</w:pPr>
          </w:p>
          <w:p w14:paraId="3209490D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  <w:t>Negative</w:t>
            </w:r>
          </w:p>
        </w:tc>
        <w:tc>
          <w:tcPr>
            <w:tcW w:w="1670" w:type="pct"/>
          </w:tcPr>
          <w:p w14:paraId="294448F2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sz w:val="18"/>
                <w:szCs w:val="18"/>
              </w:rPr>
              <w:t>530 (58.89%)</w:t>
            </w:r>
          </w:p>
        </w:tc>
      </w:tr>
      <w:tr w:rsidR="00052B26" w:rsidRPr="0019381F" w14:paraId="37712914" w14:textId="77777777" w:rsidTr="003C77A2">
        <w:trPr>
          <w:trHeight w:val="20"/>
          <w:jc w:val="center"/>
        </w:trPr>
        <w:tc>
          <w:tcPr>
            <w:tcW w:w="2052" w:type="pct"/>
            <w:gridSpan w:val="2"/>
            <w:vMerge w:val="restart"/>
          </w:tcPr>
          <w:p w14:paraId="4D7E5582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EG"/>
              </w:rPr>
            </w:pPr>
            <w:r w:rsidRPr="00F32581"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ar-EG"/>
              </w:rPr>
              <w:t>Family size</w:t>
            </w:r>
          </w:p>
        </w:tc>
        <w:tc>
          <w:tcPr>
            <w:tcW w:w="1278" w:type="pct"/>
          </w:tcPr>
          <w:p w14:paraId="02A34C19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Small</w:t>
            </w:r>
          </w:p>
        </w:tc>
        <w:tc>
          <w:tcPr>
            <w:tcW w:w="1670" w:type="pct"/>
          </w:tcPr>
          <w:p w14:paraId="4DAB15D3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sz w:val="18"/>
                <w:szCs w:val="18"/>
              </w:rPr>
              <w:t>145 (16.11%)</w:t>
            </w:r>
          </w:p>
        </w:tc>
      </w:tr>
      <w:tr w:rsidR="00052B26" w:rsidRPr="0019381F" w14:paraId="7ADEFBA3" w14:textId="77777777" w:rsidTr="003C77A2">
        <w:trPr>
          <w:trHeight w:val="20"/>
          <w:jc w:val="center"/>
        </w:trPr>
        <w:tc>
          <w:tcPr>
            <w:tcW w:w="2052" w:type="pct"/>
            <w:gridSpan w:val="2"/>
            <w:vMerge/>
          </w:tcPr>
          <w:p w14:paraId="0B41C48D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EG"/>
              </w:rPr>
            </w:pPr>
          </w:p>
        </w:tc>
        <w:tc>
          <w:tcPr>
            <w:tcW w:w="1278" w:type="pct"/>
          </w:tcPr>
          <w:p w14:paraId="751E185B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Medium</w:t>
            </w:r>
          </w:p>
        </w:tc>
        <w:tc>
          <w:tcPr>
            <w:tcW w:w="1670" w:type="pct"/>
          </w:tcPr>
          <w:p w14:paraId="1E9951AC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sz w:val="18"/>
                <w:szCs w:val="18"/>
              </w:rPr>
              <w:t>665 (73.89%)</w:t>
            </w:r>
          </w:p>
        </w:tc>
      </w:tr>
      <w:tr w:rsidR="00052B26" w:rsidRPr="0019381F" w14:paraId="2E640961" w14:textId="77777777" w:rsidTr="003C77A2">
        <w:trPr>
          <w:trHeight w:val="20"/>
          <w:jc w:val="center"/>
        </w:trPr>
        <w:tc>
          <w:tcPr>
            <w:tcW w:w="2052" w:type="pct"/>
            <w:gridSpan w:val="2"/>
            <w:vMerge/>
          </w:tcPr>
          <w:p w14:paraId="57689958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EG"/>
              </w:rPr>
            </w:pPr>
          </w:p>
        </w:tc>
        <w:tc>
          <w:tcPr>
            <w:tcW w:w="1278" w:type="pct"/>
          </w:tcPr>
          <w:p w14:paraId="62CFABD8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Large</w:t>
            </w:r>
          </w:p>
        </w:tc>
        <w:tc>
          <w:tcPr>
            <w:tcW w:w="1670" w:type="pct"/>
          </w:tcPr>
          <w:p w14:paraId="5400665E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sz w:val="18"/>
                <w:szCs w:val="18"/>
              </w:rPr>
              <w:t>90 (10%)</w:t>
            </w:r>
          </w:p>
        </w:tc>
      </w:tr>
      <w:tr w:rsidR="00052B26" w:rsidRPr="0019381F" w14:paraId="20C75557" w14:textId="77777777" w:rsidTr="003C77A2">
        <w:trPr>
          <w:trHeight w:val="20"/>
          <w:jc w:val="center"/>
        </w:trPr>
        <w:tc>
          <w:tcPr>
            <w:tcW w:w="2052" w:type="pct"/>
            <w:gridSpan w:val="2"/>
            <w:vMerge w:val="restart"/>
          </w:tcPr>
          <w:p w14:paraId="4EC890ED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ar-EG"/>
              </w:rPr>
            </w:pPr>
            <w:r w:rsidRPr="00F32581"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ar-EG"/>
              </w:rPr>
              <w:t>Family history of CHD</w:t>
            </w:r>
          </w:p>
        </w:tc>
        <w:tc>
          <w:tcPr>
            <w:tcW w:w="1278" w:type="pct"/>
          </w:tcPr>
          <w:p w14:paraId="7F6CA0E5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Negative</w:t>
            </w:r>
          </w:p>
        </w:tc>
        <w:tc>
          <w:tcPr>
            <w:tcW w:w="1670" w:type="pct"/>
          </w:tcPr>
          <w:p w14:paraId="0565785E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sz w:val="18"/>
                <w:szCs w:val="18"/>
              </w:rPr>
              <w:t>830 (92.22%)</w:t>
            </w:r>
          </w:p>
        </w:tc>
      </w:tr>
      <w:tr w:rsidR="00052B26" w:rsidRPr="0019381F" w14:paraId="605869CE" w14:textId="77777777" w:rsidTr="003C77A2">
        <w:trPr>
          <w:trHeight w:val="134"/>
          <w:jc w:val="center"/>
        </w:trPr>
        <w:tc>
          <w:tcPr>
            <w:tcW w:w="2052" w:type="pct"/>
            <w:gridSpan w:val="2"/>
            <w:vMerge/>
          </w:tcPr>
          <w:p w14:paraId="1A219E02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EG"/>
              </w:rPr>
            </w:pPr>
          </w:p>
        </w:tc>
        <w:tc>
          <w:tcPr>
            <w:tcW w:w="1278" w:type="pct"/>
          </w:tcPr>
          <w:p w14:paraId="16B77D6F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</w:pPr>
            <w:r w:rsidRPr="00F32581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Positive</w:t>
            </w:r>
          </w:p>
        </w:tc>
        <w:tc>
          <w:tcPr>
            <w:tcW w:w="1670" w:type="pct"/>
          </w:tcPr>
          <w:p w14:paraId="1853C279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sz w:val="18"/>
                <w:szCs w:val="18"/>
              </w:rPr>
              <w:t>70 (7.78%)</w:t>
            </w:r>
          </w:p>
        </w:tc>
      </w:tr>
      <w:tr w:rsidR="00052B26" w:rsidRPr="0019381F" w14:paraId="7AEAF334" w14:textId="77777777" w:rsidTr="003C77A2">
        <w:trPr>
          <w:trHeight w:val="20"/>
          <w:jc w:val="center"/>
        </w:trPr>
        <w:tc>
          <w:tcPr>
            <w:tcW w:w="2052" w:type="pct"/>
            <w:gridSpan w:val="2"/>
            <w:vMerge w:val="restart"/>
          </w:tcPr>
          <w:p w14:paraId="3ADFF979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EG"/>
              </w:rPr>
            </w:pPr>
            <w:r w:rsidRPr="00F32581"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ar-EG"/>
              </w:rPr>
              <w:t>Residence</w:t>
            </w:r>
          </w:p>
        </w:tc>
        <w:tc>
          <w:tcPr>
            <w:tcW w:w="1278" w:type="pct"/>
          </w:tcPr>
          <w:p w14:paraId="3D72778A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Rural</w:t>
            </w:r>
          </w:p>
        </w:tc>
        <w:tc>
          <w:tcPr>
            <w:tcW w:w="1670" w:type="pct"/>
          </w:tcPr>
          <w:p w14:paraId="6B60C824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sz w:val="18"/>
                <w:szCs w:val="18"/>
              </w:rPr>
              <w:t>595 (66.11%)</w:t>
            </w:r>
          </w:p>
        </w:tc>
      </w:tr>
      <w:tr w:rsidR="00052B26" w:rsidRPr="0019381F" w14:paraId="0880142A" w14:textId="77777777" w:rsidTr="003C77A2">
        <w:trPr>
          <w:trHeight w:val="20"/>
          <w:jc w:val="center"/>
        </w:trPr>
        <w:tc>
          <w:tcPr>
            <w:tcW w:w="2052" w:type="pct"/>
            <w:gridSpan w:val="2"/>
            <w:vMerge/>
          </w:tcPr>
          <w:p w14:paraId="228101E9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EG"/>
              </w:rPr>
            </w:pPr>
          </w:p>
        </w:tc>
        <w:tc>
          <w:tcPr>
            <w:tcW w:w="1278" w:type="pct"/>
          </w:tcPr>
          <w:p w14:paraId="4A331066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proofErr w:type="spellStart"/>
            <w:r w:rsidRPr="00F3258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Semiurban</w:t>
            </w:r>
            <w:proofErr w:type="spellEnd"/>
          </w:p>
        </w:tc>
        <w:tc>
          <w:tcPr>
            <w:tcW w:w="1670" w:type="pct"/>
          </w:tcPr>
          <w:p w14:paraId="24090135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sz w:val="18"/>
                <w:szCs w:val="18"/>
              </w:rPr>
              <w:t>160 (17.78%)</w:t>
            </w:r>
          </w:p>
        </w:tc>
      </w:tr>
      <w:tr w:rsidR="00052B26" w:rsidRPr="0019381F" w14:paraId="0CF6EA24" w14:textId="77777777" w:rsidTr="003C77A2">
        <w:trPr>
          <w:trHeight w:val="20"/>
          <w:jc w:val="center"/>
        </w:trPr>
        <w:tc>
          <w:tcPr>
            <w:tcW w:w="2052" w:type="pct"/>
            <w:gridSpan w:val="2"/>
            <w:vMerge/>
          </w:tcPr>
          <w:p w14:paraId="349254CB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EG"/>
              </w:rPr>
            </w:pPr>
          </w:p>
        </w:tc>
        <w:tc>
          <w:tcPr>
            <w:tcW w:w="1278" w:type="pct"/>
          </w:tcPr>
          <w:p w14:paraId="6CCBB8CC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Urban</w:t>
            </w:r>
          </w:p>
        </w:tc>
        <w:tc>
          <w:tcPr>
            <w:tcW w:w="1670" w:type="pct"/>
          </w:tcPr>
          <w:p w14:paraId="5E7D6E22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sz w:val="18"/>
                <w:szCs w:val="18"/>
              </w:rPr>
              <w:t>145 (16.11%)</w:t>
            </w:r>
          </w:p>
        </w:tc>
      </w:tr>
      <w:tr w:rsidR="00052B26" w:rsidRPr="0019381F" w14:paraId="704C552A" w14:textId="77777777" w:rsidTr="003C77A2">
        <w:trPr>
          <w:trHeight w:val="20"/>
          <w:jc w:val="center"/>
        </w:trPr>
        <w:tc>
          <w:tcPr>
            <w:tcW w:w="2052" w:type="pct"/>
            <w:gridSpan w:val="2"/>
            <w:vMerge w:val="restart"/>
          </w:tcPr>
          <w:p w14:paraId="77812E1B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EG"/>
              </w:rPr>
            </w:pPr>
            <w:r w:rsidRPr="00F32581"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ar-EG"/>
              </w:rPr>
              <w:t>Mode of delivery</w:t>
            </w:r>
          </w:p>
        </w:tc>
        <w:tc>
          <w:tcPr>
            <w:tcW w:w="1278" w:type="pct"/>
          </w:tcPr>
          <w:p w14:paraId="31D2C981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NVD</w:t>
            </w:r>
          </w:p>
        </w:tc>
        <w:tc>
          <w:tcPr>
            <w:tcW w:w="1670" w:type="pct"/>
          </w:tcPr>
          <w:p w14:paraId="7E8931E7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sz w:val="18"/>
                <w:szCs w:val="18"/>
              </w:rPr>
              <w:t>325 (36.11%)</w:t>
            </w:r>
          </w:p>
        </w:tc>
      </w:tr>
      <w:tr w:rsidR="00052B26" w:rsidRPr="0019381F" w14:paraId="416126C8" w14:textId="77777777" w:rsidTr="003C77A2">
        <w:trPr>
          <w:trHeight w:val="20"/>
          <w:jc w:val="center"/>
        </w:trPr>
        <w:tc>
          <w:tcPr>
            <w:tcW w:w="2052" w:type="pct"/>
            <w:gridSpan w:val="2"/>
            <w:vMerge/>
          </w:tcPr>
          <w:p w14:paraId="3B6C1BD4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EG"/>
              </w:rPr>
            </w:pPr>
          </w:p>
        </w:tc>
        <w:tc>
          <w:tcPr>
            <w:tcW w:w="1278" w:type="pct"/>
          </w:tcPr>
          <w:p w14:paraId="3D745953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CS</w:t>
            </w:r>
          </w:p>
        </w:tc>
        <w:tc>
          <w:tcPr>
            <w:tcW w:w="1670" w:type="pct"/>
          </w:tcPr>
          <w:p w14:paraId="33939FAB" w14:textId="77777777" w:rsidR="00052B26" w:rsidRPr="00F32581" w:rsidRDefault="00052B26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F32581">
              <w:rPr>
                <w:rFonts w:asciiTheme="majorBidi" w:hAnsiTheme="majorBidi" w:cstheme="majorBidi"/>
                <w:sz w:val="18"/>
                <w:szCs w:val="18"/>
              </w:rPr>
              <w:t>575 (63.89%)</w:t>
            </w:r>
          </w:p>
        </w:tc>
      </w:tr>
    </w:tbl>
    <w:p w14:paraId="5F5C039F" w14:textId="77777777" w:rsidR="002557C1" w:rsidRPr="003C77A2" w:rsidRDefault="002557C1" w:rsidP="003C77A2">
      <w:pPr>
        <w:pStyle w:val="footnote0"/>
        <w:keepNext w:val="0"/>
        <w:spacing w:after="0"/>
        <w:jc w:val="center"/>
        <w:rPr>
          <w:rFonts w:asciiTheme="majorBidi" w:hAnsiTheme="majorBidi" w:cstheme="majorBidi"/>
          <w:sz w:val="22"/>
          <w:szCs w:val="22"/>
        </w:rPr>
      </w:pPr>
      <w:r w:rsidRPr="003C77A2">
        <w:rPr>
          <w:rFonts w:asciiTheme="majorBidi" w:hAnsiTheme="majorBidi" w:cstheme="majorBidi"/>
          <w:sz w:val="22"/>
          <w:szCs w:val="22"/>
        </w:rPr>
        <w:t>Data are presented as frequency (%) unless otherwise mentioned, NVD: Normal vaginal delivery.</w:t>
      </w:r>
    </w:p>
    <w:p w14:paraId="2C7F675C" w14:textId="77777777" w:rsidR="004D4560" w:rsidRDefault="004D4560" w:rsidP="003C77A2">
      <w:pPr>
        <w:pStyle w:val="ArPragh"/>
        <w:bidi w:val="0"/>
        <w:spacing w:after="0" w:line="240" w:lineRule="auto"/>
        <w:ind w:firstLine="0"/>
        <w:rPr>
          <w:rFonts w:cstheme="majorBidi"/>
        </w:rPr>
      </w:pPr>
    </w:p>
    <w:p w14:paraId="24815644" w14:textId="77777777" w:rsidR="00641953" w:rsidRDefault="00641953" w:rsidP="003C77A2">
      <w:pPr>
        <w:pStyle w:val="ArPragh"/>
        <w:bidi w:val="0"/>
        <w:spacing w:after="0" w:line="240" w:lineRule="auto"/>
        <w:ind w:firstLine="0"/>
        <w:rPr>
          <w:rFonts w:cstheme="majorBidi"/>
        </w:rPr>
        <w:sectPr w:rsidR="00641953" w:rsidSect="007F3A6B">
          <w:type w:val="continuous"/>
          <w:pgSz w:w="11907" w:h="16839" w:code="9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7790CBF6" w14:textId="7FE82933" w:rsidR="002557C1" w:rsidRDefault="002557C1" w:rsidP="003C77A2">
      <w:pPr>
        <w:pStyle w:val="ArPragh"/>
        <w:bidi w:val="0"/>
        <w:spacing w:after="0" w:line="240" w:lineRule="auto"/>
        <w:ind w:firstLine="0"/>
        <w:rPr>
          <w:rFonts w:cstheme="majorBidi"/>
        </w:rPr>
      </w:pPr>
      <w:r w:rsidRPr="0019381F">
        <w:rPr>
          <w:rFonts w:cstheme="majorBidi"/>
        </w:rPr>
        <w:lastRenderedPageBreak/>
        <w:t xml:space="preserve">Our study included </w:t>
      </w:r>
      <w:r w:rsidR="00922F9A">
        <w:rPr>
          <w:rFonts w:cstheme="majorBidi"/>
        </w:rPr>
        <w:t>900</w:t>
      </w:r>
      <w:r w:rsidRPr="0019381F">
        <w:rPr>
          <w:rFonts w:cstheme="majorBidi"/>
        </w:rPr>
        <w:t xml:space="preserve"> children with CHD (</w:t>
      </w:r>
      <w:r w:rsidR="00922F9A">
        <w:rPr>
          <w:rFonts w:cstheme="majorBidi"/>
        </w:rPr>
        <w:t>455</w:t>
      </w:r>
      <w:r w:rsidRPr="0019381F">
        <w:rPr>
          <w:rFonts w:cstheme="majorBidi"/>
        </w:rPr>
        <w:t xml:space="preserve"> </w:t>
      </w:r>
      <w:r w:rsidR="000E5608">
        <w:rPr>
          <w:rFonts w:cstheme="majorBidi"/>
        </w:rPr>
        <w:t>boys</w:t>
      </w:r>
      <w:r w:rsidRPr="0019381F">
        <w:rPr>
          <w:rFonts w:cstheme="majorBidi"/>
        </w:rPr>
        <w:t xml:space="preserve"> and </w:t>
      </w:r>
      <w:r w:rsidR="00922F9A">
        <w:rPr>
          <w:rFonts w:cstheme="majorBidi"/>
        </w:rPr>
        <w:t>445</w:t>
      </w:r>
      <w:r w:rsidRPr="0019381F">
        <w:rPr>
          <w:rFonts w:cstheme="majorBidi"/>
        </w:rPr>
        <w:t xml:space="preserve"> </w:t>
      </w:r>
      <w:r w:rsidR="000E5608">
        <w:rPr>
          <w:rFonts w:cstheme="majorBidi"/>
        </w:rPr>
        <w:t>girls</w:t>
      </w:r>
      <w:r w:rsidRPr="0019381F">
        <w:rPr>
          <w:rFonts w:cstheme="majorBidi"/>
        </w:rPr>
        <w:t xml:space="preserve">). Out of </w:t>
      </w:r>
      <w:r w:rsidR="00922F9A">
        <w:rPr>
          <w:rFonts w:cstheme="majorBidi"/>
        </w:rPr>
        <w:t>900</w:t>
      </w:r>
      <w:r w:rsidRPr="0019381F">
        <w:rPr>
          <w:rFonts w:cstheme="majorBidi"/>
        </w:rPr>
        <w:t xml:space="preserve"> patients, 9.44% were preterm, </w:t>
      </w:r>
      <w:r w:rsidR="000700D7" w:rsidRPr="00F90966">
        <w:rPr>
          <w:rFonts w:cstheme="majorBidi"/>
        </w:rPr>
        <w:t>Positive consanguinity in 41.11% of our studied population</w:t>
      </w:r>
      <w:r w:rsidRPr="0019381F">
        <w:rPr>
          <w:rFonts w:cstheme="majorBidi"/>
        </w:rPr>
        <w:t>. Most children (73.89%) had medium size family</w:t>
      </w:r>
      <w:r w:rsidR="00156DE0">
        <w:rPr>
          <w:rFonts w:cstheme="majorBidi"/>
        </w:rPr>
        <w:t xml:space="preserve"> (4-6 members)</w:t>
      </w:r>
      <w:r w:rsidRPr="0019381F">
        <w:rPr>
          <w:rFonts w:cstheme="majorBidi"/>
        </w:rPr>
        <w:t xml:space="preserve">, </w:t>
      </w:r>
      <w:r w:rsidR="00D95BE5">
        <w:rPr>
          <w:rFonts w:cstheme="majorBidi"/>
        </w:rPr>
        <w:t>7.78</w:t>
      </w:r>
      <w:r w:rsidRPr="0019381F">
        <w:rPr>
          <w:rFonts w:cstheme="majorBidi"/>
        </w:rPr>
        <w:t xml:space="preserve">% of </w:t>
      </w:r>
      <w:r w:rsidRPr="0019381F">
        <w:rPr>
          <w:rFonts w:cstheme="majorBidi"/>
        </w:rPr>
        <w:lastRenderedPageBreak/>
        <w:t xml:space="preserve">patients had </w:t>
      </w:r>
      <w:r w:rsidR="00EA7749">
        <w:rPr>
          <w:rFonts w:cstheme="majorBidi"/>
        </w:rPr>
        <w:t>Positive family history</w:t>
      </w:r>
      <w:r w:rsidRPr="0019381F">
        <w:rPr>
          <w:rFonts w:cstheme="majorBidi"/>
        </w:rPr>
        <w:t xml:space="preserve">. Regarding residence, 66.11% of children inhabited rural areas. </w:t>
      </w:r>
      <w:proofErr w:type="spellStart"/>
      <w:r w:rsidRPr="0019381F">
        <w:rPr>
          <w:rFonts w:cstheme="majorBidi"/>
        </w:rPr>
        <w:t>Regar</w:t>
      </w:r>
      <w:proofErr w:type="spellEnd"/>
      <w:r w:rsidR="003C77A2">
        <w:rPr>
          <w:rFonts w:cstheme="majorBidi"/>
        </w:rPr>
        <w:t>-</w:t>
      </w:r>
      <w:r w:rsidRPr="0019381F">
        <w:rPr>
          <w:rFonts w:cstheme="majorBidi"/>
        </w:rPr>
        <w:t xml:space="preserve">ding mode of delivery, most children (63.89%) were delivered through CS as shown in </w:t>
      </w:r>
      <w:r w:rsidRPr="0019381F">
        <w:rPr>
          <w:rFonts w:cstheme="majorBidi"/>
          <w:b/>
          <w:bCs/>
        </w:rPr>
        <w:fldChar w:fldCharType="begin"/>
      </w:r>
      <w:r w:rsidRPr="0019381F">
        <w:rPr>
          <w:rFonts w:cstheme="majorBidi"/>
          <w:b/>
          <w:bCs/>
        </w:rPr>
        <w:instrText xml:space="preserve"> REF _Ref120144870 \h  \* MERGEFORMAT </w:instrText>
      </w:r>
      <w:r w:rsidRPr="0019381F">
        <w:rPr>
          <w:rFonts w:cstheme="majorBidi"/>
          <w:b/>
          <w:bCs/>
        </w:rPr>
      </w:r>
      <w:r w:rsidRPr="0019381F">
        <w:rPr>
          <w:rFonts w:cstheme="majorBidi"/>
          <w:b/>
          <w:bCs/>
        </w:rPr>
        <w:fldChar w:fldCharType="separate"/>
      </w:r>
      <w:r w:rsidR="001417E0" w:rsidRPr="001417E0">
        <w:rPr>
          <w:rFonts w:cstheme="majorBidi"/>
          <w:b/>
          <w:bCs/>
        </w:rPr>
        <w:t xml:space="preserve">Table </w:t>
      </w:r>
      <w:r w:rsidR="001417E0" w:rsidRPr="001417E0">
        <w:rPr>
          <w:rFonts w:cstheme="majorBidi"/>
          <w:b/>
          <w:bCs/>
          <w:noProof/>
        </w:rPr>
        <w:t>1</w:t>
      </w:r>
      <w:r w:rsidRPr="0019381F">
        <w:rPr>
          <w:rFonts w:cstheme="majorBidi"/>
          <w:b/>
          <w:bCs/>
        </w:rPr>
        <w:fldChar w:fldCharType="end"/>
      </w:r>
    </w:p>
    <w:p w14:paraId="2A6937D0" w14:textId="77777777" w:rsidR="00641953" w:rsidRDefault="00641953" w:rsidP="003C77A2">
      <w:pPr>
        <w:pStyle w:val="ArPragh"/>
        <w:bidi w:val="0"/>
        <w:spacing w:after="0" w:line="240" w:lineRule="auto"/>
        <w:ind w:firstLine="0"/>
        <w:rPr>
          <w:rFonts w:cstheme="majorBidi"/>
        </w:rPr>
        <w:sectPr w:rsidR="00641953" w:rsidSect="00641953">
          <w:type w:val="continuous"/>
          <w:pgSz w:w="11907" w:h="16839" w:code="9"/>
          <w:pgMar w:top="720" w:right="720" w:bottom="720" w:left="720" w:header="720" w:footer="720" w:gutter="0"/>
          <w:cols w:num="2" w:space="709"/>
          <w:titlePg/>
          <w:docGrid w:linePitch="360"/>
        </w:sectPr>
      </w:pPr>
    </w:p>
    <w:p w14:paraId="5D74F028" w14:textId="77777777" w:rsidR="00693795" w:rsidRPr="003C77A2" w:rsidRDefault="00693795" w:rsidP="003C77A2">
      <w:pPr>
        <w:spacing w:after="0" w:line="240" w:lineRule="auto"/>
        <w:rPr>
          <w:rFonts w:asciiTheme="majorBidi" w:hAnsiTheme="majorBidi" w:cstheme="majorBidi"/>
          <w:b/>
          <w:bCs/>
          <w:sz w:val="6"/>
          <w:szCs w:val="6"/>
        </w:rPr>
      </w:pPr>
      <w:bookmarkStart w:id="5" w:name="_Ref126170473"/>
    </w:p>
    <w:p w14:paraId="7470F15F" w14:textId="5F456745" w:rsidR="002557C1" w:rsidRPr="00641953" w:rsidRDefault="002557C1" w:rsidP="00674F9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641953">
        <w:rPr>
          <w:rFonts w:asciiTheme="majorBidi" w:hAnsiTheme="majorBidi" w:cstheme="majorBidi"/>
          <w:b/>
          <w:bCs/>
          <w:sz w:val="24"/>
          <w:szCs w:val="24"/>
        </w:rPr>
        <w:t xml:space="preserve">Table </w:t>
      </w:r>
      <w:r w:rsidRPr="00641953">
        <w:rPr>
          <w:rFonts w:asciiTheme="majorBidi" w:hAnsiTheme="majorBidi" w:cstheme="majorBidi"/>
          <w:b/>
          <w:bCs/>
          <w:sz w:val="24"/>
          <w:szCs w:val="24"/>
        </w:rPr>
        <w:fldChar w:fldCharType="begin"/>
      </w:r>
      <w:r w:rsidRPr="00641953">
        <w:rPr>
          <w:rFonts w:asciiTheme="majorBidi" w:hAnsiTheme="majorBidi" w:cstheme="majorBidi"/>
          <w:b/>
          <w:bCs/>
          <w:sz w:val="24"/>
          <w:szCs w:val="24"/>
        </w:rPr>
        <w:instrText xml:space="preserve"> SEQ Table \* ARABIC </w:instrText>
      </w:r>
      <w:r w:rsidRPr="00641953">
        <w:rPr>
          <w:rFonts w:asciiTheme="majorBidi" w:hAnsiTheme="majorBidi" w:cstheme="majorBidi"/>
          <w:b/>
          <w:bCs/>
          <w:sz w:val="24"/>
          <w:szCs w:val="24"/>
        </w:rPr>
        <w:fldChar w:fldCharType="separate"/>
      </w:r>
      <w:r w:rsidR="001417E0">
        <w:rPr>
          <w:rFonts w:asciiTheme="majorBidi" w:hAnsiTheme="majorBidi" w:cstheme="majorBidi"/>
          <w:b/>
          <w:bCs/>
          <w:noProof/>
          <w:sz w:val="24"/>
          <w:szCs w:val="24"/>
        </w:rPr>
        <w:t>2</w:t>
      </w:r>
      <w:r w:rsidRPr="00641953">
        <w:rPr>
          <w:rFonts w:asciiTheme="majorBidi" w:hAnsiTheme="majorBidi" w:cstheme="majorBidi"/>
          <w:b/>
          <w:bCs/>
          <w:sz w:val="24"/>
          <w:szCs w:val="24"/>
        </w:rPr>
        <w:fldChar w:fldCharType="end"/>
      </w:r>
      <w:bookmarkEnd w:id="5"/>
      <w:r w:rsidRPr="00641953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3A1755">
        <w:rPr>
          <w:rFonts w:asciiTheme="majorBidi" w:hAnsiTheme="majorBidi" w:cstheme="majorBidi"/>
          <w:sz w:val="24"/>
          <w:szCs w:val="24"/>
        </w:rPr>
        <w:t>Anthropometric measurements of the studied patients</w:t>
      </w:r>
    </w:p>
    <w:tbl>
      <w:tblPr>
        <w:tblStyle w:val="a9"/>
        <w:tblW w:w="3899" w:type="pct"/>
        <w:jc w:val="center"/>
        <w:tblLook w:val="04A0" w:firstRow="1" w:lastRow="0" w:firstColumn="1" w:lastColumn="0" w:noHBand="0" w:noVBand="1"/>
      </w:tblPr>
      <w:tblGrid>
        <w:gridCol w:w="4077"/>
        <w:gridCol w:w="1701"/>
        <w:gridCol w:w="2553"/>
      </w:tblGrid>
      <w:tr w:rsidR="002557C1" w:rsidRPr="00881F26" w14:paraId="5EB84C84" w14:textId="77777777" w:rsidTr="00674F93">
        <w:trPr>
          <w:trHeight w:val="20"/>
          <w:jc w:val="center"/>
        </w:trPr>
        <w:tc>
          <w:tcPr>
            <w:tcW w:w="2447" w:type="pct"/>
          </w:tcPr>
          <w:p w14:paraId="2BE8C42C" w14:textId="77777777" w:rsidR="002557C1" w:rsidRPr="00881F26" w:rsidRDefault="002557C1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EG"/>
              </w:rPr>
            </w:pPr>
          </w:p>
        </w:tc>
        <w:tc>
          <w:tcPr>
            <w:tcW w:w="2553" w:type="pct"/>
            <w:gridSpan w:val="2"/>
          </w:tcPr>
          <w:p w14:paraId="1BBA8CCD" w14:textId="62BC9509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Total patients (n=</w:t>
            </w:r>
            <w:r w:rsidR="00922F9A" w:rsidRPr="00881F26">
              <w:rPr>
                <w:rFonts w:asciiTheme="majorBidi" w:hAnsiTheme="majorBidi" w:cstheme="majorBidi"/>
                <w:sz w:val="18"/>
                <w:szCs w:val="18"/>
              </w:rPr>
              <w:t>900</w:t>
            </w:r>
            <w:r w:rsidRPr="00881F26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  <w:tr w:rsidR="002557C1" w:rsidRPr="00881F26" w14:paraId="6DED22AA" w14:textId="77777777" w:rsidTr="00674F93">
        <w:trPr>
          <w:trHeight w:val="20"/>
          <w:jc w:val="center"/>
        </w:trPr>
        <w:tc>
          <w:tcPr>
            <w:tcW w:w="2447" w:type="pct"/>
          </w:tcPr>
          <w:p w14:paraId="5F5C5F0F" w14:textId="77777777" w:rsidR="002557C1" w:rsidRPr="00881F26" w:rsidRDefault="002557C1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EG"/>
              </w:rPr>
            </w:pPr>
          </w:p>
        </w:tc>
        <w:tc>
          <w:tcPr>
            <w:tcW w:w="1021" w:type="pct"/>
          </w:tcPr>
          <w:p w14:paraId="75B7ACFF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N</w:t>
            </w:r>
          </w:p>
        </w:tc>
        <w:tc>
          <w:tcPr>
            <w:tcW w:w="1532" w:type="pct"/>
          </w:tcPr>
          <w:p w14:paraId="227497B8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%</w:t>
            </w:r>
          </w:p>
        </w:tc>
      </w:tr>
      <w:tr w:rsidR="002557C1" w:rsidRPr="00881F26" w14:paraId="41E3A549" w14:textId="77777777" w:rsidTr="00674F93">
        <w:trPr>
          <w:trHeight w:val="20"/>
          <w:jc w:val="center"/>
        </w:trPr>
        <w:tc>
          <w:tcPr>
            <w:tcW w:w="2447" w:type="pct"/>
          </w:tcPr>
          <w:p w14:paraId="3D57D622" w14:textId="77777777" w:rsidR="002557C1" w:rsidRPr="00881F26" w:rsidRDefault="002557C1" w:rsidP="003C77A2">
            <w:pPr>
              <w:jc w:val="both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EG"/>
              </w:rPr>
            </w:pPr>
            <w:r w:rsidRPr="00881F26"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ar-EG"/>
              </w:rPr>
              <w:t>Weight (kg)</w:t>
            </w:r>
          </w:p>
        </w:tc>
        <w:tc>
          <w:tcPr>
            <w:tcW w:w="1021" w:type="pct"/>
          </w:tcPr>
          <w:p w14:paraId="6DBEB249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32" w:type="pct"/>
          </w:tcPr>
          <w:p w14:paraId="47CA95DA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2557C1" w:rsidRPr="00881F26" w14:paraId="5E54115B" w14:textId="77777777" w:rsidTr="00674F93">
        <w:trPr>
          <w:trHeight w:val="20"/>
          <w:jc w:val="center"/>
        </w:trPr>
        <w:tc>
          <w:tcPr>
            <w:tcW w:w="2447" w:type="pct"/>
          </w:tcPr>
          <w:p w14:paraId="5548BA3C" w14:textId="77777777" w:rsidR="002557C1" w:rsidRPr="00881F26" w:rsidRDefault="002557C1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</w:pPr>
            <w:r w:rsidRPr="00881F26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  <w:t>Normal</w:t>
            </w:r>
          </w:p>
        </w:tc>
        <w:tc>
          <w:tcPr>
            <w:tcW w:w="1021" w:type="pct"/>
          </w:tcPr>
          <w:p w14:paraId="621D6C08" w14:textId="774D7749" w:rsidR="002557C1" w:rsidRPr="00881F26" w:rsidRDefault="00922F9A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805</w:t>
            </w:r>
          </w:p>
        </w:tc>
        <w:tc>
          <w:tcPr>
            <w:tcW w:w="1532" w:type="pct"/>
          </w:tcPr>
          <w:p w14:paraId="1DC65FC0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89.44</w:t>
            </w:r>
          </w:p>
        </w:tc>
      </w:tr>
      <w:tr w:rsidR="002557C1" w:rsidRPr="00881F26" w14:paraId="4ECDCE1B" w14:textId="77777777" w:rsidTr="00674F93">
        <w:trPr>
          <w:trHeight w:val="20"/>
          <w:jc w:val="center"/>
        </w:trPr>
        <w:tc>
          <w:tcPr>
            <w:tcW w:w="2447" w:type="pct"/>
          </w:tcPr>
          <w:p w14:paraId="5A2AAA45" w14:textId="57202512" w:rsidR="002557C1" w:rsidRPr="00881F26" w:rsidRDefault="00DC495A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</w:pPr>
            <w:r w:rsidRPr="00881F26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  <w:t>Low</w:t>
            </w:r>
            <w:r w:rsidR="002557C1" w:rsidRPr="00881F26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  <w:t xml:space="preserve"> (&lt;3</w:t>
            </w:r>
            <w:r w:rsidR="002557C1" w:rsidRPr="00881F26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vertAlign w:val="superscript"/>
                <w:lang w:bidi="ar-EG"/>
              </w:rPr>
              <w:t>rd</w:t>
            </w:r>
            <w:r w:rsidR="002557C1" w:rsidRPr="00881F26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  <w:t xml:space="preserve"> percentile)</w:t>
            </w:r>
          </w:p>
        </w:tc>
        <w:tc>
          <w:tcPr>
            <w:tcW w:w="1021" w:type="pct"/>
          </w:tcPr>
          <w:p w14:paraId="31D30D95" w14:textId="2786DA2E" w:rsidR="002557C1" w:rsidRPr="00881F26" w:rsidRDefault="00922F9A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95</w:t>
            </w:r>
          </w:p>
        </w:tc>
        <w:tc>
          <w:tcPr>
            <w:tcW w:w="1532" w:type="pct"/>
          </w:tcPr>
          <w:p w14:paraId="08BCD1EB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10.56</w:t>
            </w:r>
          </w:p>
        </w:tc>
      </w:tr>
      <w:tr w:rsidR="002557C1" w:rsidRPr="00881F26" w14:paraId="2A2C77E4" w14:textId="77777777" w:rsidTr="00674F93">
        <w:trPr>
          <w:trHeight w:val="20"/>
          <w:jc w:val="center"/>
        </w:trPr>
        <w:tc>
          <w:tcPr>
            <w:tcW w:w="2447" w:type="pct"/>
          </w:tcPr>
          <w:p w14:paraId="4868C251" w14:textId="77777777" w:rsidR="002557C1" w:rsidRPr="00881F26" w:rsidRDefault="002557C1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Length (cm)</w:t>
            </w:r>
          </w:p>
        </w:tc>
        <w:tc>
          <w:tcPr>
            <w:tcW w:w="1021" w:type="pct"/>
          </w:tcPr>
          <w:p w14:paraId="75F37577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EG"/>
              </w:rPr>
            </w:pPr>
          </w:p>
        </w:tc>
        <w:tc>
          <w:tcPr>
            <w:tcW w:w="1532" w:type="pct"/>
          </w:tcPr>
          <w:p w14:paraId="17EE407B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2557C1" w:rsidRPr="00881F26" w14:paraId="1DE2EA2E" w14:textId="77777777" w:rsidTr="00674F93">
        <w:trPr>
          <w:trHeight w:val="20"/>
          <w:jc w:val="center"/>
        </w:trPr>
        <w:tc>
          <w:tcPr>
            <w:tcW w:w="2447" w:type="pct"/>
          </w:tcPr>
          <w:p w14:paraId="07002B11" w14:textId="77777777" w:rsidR="002557C1" w:rsidRPr="00881F26" w:rsidRDefault="002557C1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  <w:t>Normal</w:t>
            </w:r>
          </w:p>
        </w:tc>
        <w:tc>
          <w:tcPr>
            <w:tcW w:w="1021" w:type="pct"/>
          </w:tcPr>
          <w:p w14:paraId="2C80D85C" w14:textId="17F720B7" w:rsidR="002557C1" w:rsidRPr="00881F26" w:rsidRDefault="00922F9A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815</w:t>
            </w:r>
          </w:p>
        </w:tc>
        <w:tc>
          <w:tcPr>
            <w:tcW w:w="1532" w:type="pct"/>
          </w:tcPr>
          <w:p w14:paraId="65F90934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90.56</w:t>
            </w:r>
          </w:p>
        </w:tc>
      </w:tr>
      <w:tr w:rsidR="002557C1" w:rsidRPr="00881F26" w14:paraId="17446995" w14:textId="77777777" w:rsidTr="00674F93">
        <w:trPr>
          <w:trHeight w:val="20"/>
          <w:jc w:val="center"/>
        </w:trPr>
        <w:tc>
          <w:tcPr>
            <w:tcW w:w="2447" w:type="pct"/>
          </w:tcPr>
          <w:p w14:paraId="253EBBD5" w14:textId="009DE6C5" w:rsidR="002557C1" w:rsidRPr="00881F26" w:rsidRDefault="00DC495A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  <w:t>Low</w:t>
            </w:r>
            <w:r w:rsidR="002557C1" w:rsidRPr="00881F26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  <w:t xml:space="preserve"> (&lt;3</w:t>
            </w:r>
            <w:r w:rsidR="002557C1" w:rsidRPr="00881F26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vertAlign w:val="superscript"/>
                <w:lang w:bidi="ar-EG"/>
              </w:rPr>
              <w:t>rd</w:t>
            </w:r>
            <w:r w:rsidR="002557C1" w:rsidRPr="00881F26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  <w:t xml:space="preserve"> percentile)</w:t>
            </w:r>
          </w:p>
        </w:tc>
        <w:tc>
          <w:tcPr>
            <w:tcW w:w="1021" w:type="pct"/>
          </w:tcPr>
          <w:p w14:paraId="72B89B0A" w14:textId="12F5556F" w:rsidR="002557C1" w:rsidRPr="00881F26" w:rsidRDefault="00922F9A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85</w:t>
            </w:r>
          </w:p>
        </w:tc>
        <w:tc>
          <w:tcPr>
            <w:tcW w:w="1532" w:type="pct"/>
          </w:tcPr>
          <w:p w14:paraId="2F20C578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9.44</w:t>
            </w:r>
          </w:p>
        </w:tc>
      </w:tr>
      <w:tr w:rsidR="002557C1" w:rsidRPr="00881F26" w14:paraId="2825EDD2" w14:textId="77777777" w:rsidTr="00674F93">
        <w:trPr>
          <w:trHeight w:val="20"/>
          <w:jc w:val="center"/>
        </w:trPr>
        <w:tc>
          <w:tcPr>
            <w:tcW w:w="2447" w:type="pct"/>
          </w:tcPr>
          <w:p w14:paraId="36933C91" w14:textId="77777777" w:rsidR="002557C1" w:rsidRPr="00881F26" w:rsidRDefault="002557C1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Head circumference (cm)</w:t>
            </w:r>
          </w:p>
        </w:tc>
        <w:tc>
          <w:tcPr>
            <w:tcW w:w="1021" w:type="pct"/>
          </w:tcPr>
          <w:p w14:paraId="49874C6F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32" w:type="pct"/>
          </w:tcPr>
          <w:p w14:paraId="668C1C48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2557C1" w:rsidRPr="00881F26" w14:paraId="53518BBE" w14:textId="77777777" w:rsidTr="00674F93">
        <w:trPr>
          <w:trHeight w:val="20"/>
          <w:jc w:val="center"/>
        </w:trPr>
        <w:tc>
          <w:tcPr>
            <w:tcW w:w="2447" w:type="pct"/>
          </w:tcPr>
          <w:p w14:paraId="522147D6" w14:textId="77777777" w:rsidR="002557C1" w:rsidRPr="00881F26" w:rsidRDefault="002557C1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  <w:t>Normal</w:t>
            </w:r>
          </w:p>
        </w:tc>
        <w:tc>
          <w:tcPr>
            <w:tcW w:w="1021" w:type="pct"/>
          </w:tcPr>
          <w:p w14:paraId="61CDBF92" w14:textId="3FC34643" w:rsidR="00DC495A" w:rsidRPr="00881F26" w:rsidRDefault="00922F9A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810</w:t>
            </w:r>
          </w:p>
        </w:tc>
        <w:tc>
          <w:tcPr>
            <w:tcW w:w="1532" w:type="pct"/>
          </w:tcPr>
          <w:p w14:paraId="2D3B3448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90</w:t>
            </w:r>
          </w:p>
        </w:tc>
      </w:tr>
      <w:tr w:rsidR="002557C1" w:rsidRPr="00881F26" w14:paraId="2668DF47" w14:textId="77777777" w:rsidTr="00674F93">
        <w:trPr>
          <w:trHeight w:val="20"/>
          <w:jc w:val="center"/>
        </w:trPr>
        <w:tc>
          <w:tcPr>
            <w:tcW w:w="2447" w:type="pct"/>
          </w:tcPr>
          <w:p w14:paraId="7A6ACCD7" w14:textId="66EA9F6F" w:rsidR="002557C1" w:rsidRPr="00881F26" w:rsidRDefault="00DC495A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  <w:t>Low</w:t>
            </w:r>
            <w:r w:rsidR="002557C1" w:rsidRPr="00881F26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  <w:t xml:space="preserve"> (&lt;3</w:t>
            </w:r>
            <w:r w:rsidR="002557C1" w:rsidRPr="00881F26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vertAlign w:val="superscript"/>
                <w:lang w:bidi="ar-EG"/>
              </w:rPr>
              <w:t>rd</w:t>
            </w:r>
            <w:r w:rsidR="002557C1" w:rsidRPr="00881F26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  <w:t xml:space="preserve"> percentile)</w:t>
            </w:r>
          </w:p>
        </w:tc>
        <w:tc>
          <w:tcPr>
            <w:tcW w:w="1021" w:type="pct"/>
          </w:tcPr>
          <w:p w14:paraId="6E41459F" w14:textId="4C568ABA" w:rsidR="002557C1" w:rsidRPr="00881F26" w:rsidRDefault="00922F9A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90</w:t>
            </w:r>
          </w:p>
        </w:tc>
        <w:tc>
          <w:tcPr>
            <w:tcW w:w="1532" w:type="pct"/>
          </w:tcPr>
          <w:p w14:paraId="5918C5CB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10</w:t>
            </w:r>
          </w:p>
        </w:tc>
      </w:tr>
    </w:tbl>
    <w:p w14:paraId="460EE133" w14:textId="77777777" w:rsidR="00674F93" w:rsidRDefault="00674F93" w:rsidP="003C77A2">
      <w:pPr>
        <w:pStyle w:val="ArPragh"/>
        <w:bidi w:val="0"/>
        <w:spacing w:after="0" w:line="240" w:lineRule="auto"/>
        <w:ind w:firstLine="0"/>
        <w:rPr>
          <w:rFonts w:cstheme="majorBidi"/>
          <w:sz w:val="22"/>
          <w:szCs w:val="22"/>
        </w:rPr>
        <w:sectPr w:rsidR="00674F93" w:rsidSect="007F3A6B">
          <w:type w:val="continuous"/>
          <w:pgSz w:w="11907" w:h="16839" w:code="9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5AE0E1BD" w14:textId="733A888D" w:rsidR="00674F93" w:rsidRDefault="000700D7" w:rsidP="00674F93">
      <w:pPr>
        <w:pStyle w:val="ArPragh"/>
        <w:bidi w:val="0"/>
        <w:spacing w:after="0" w:line="240" w:lineRule="auto"/>
        <w:ind w:firstLine="0"/>
        <w:jc w:val="left"/>
        <w:rPr>
          <w:rFonts w:cstheme="majorBidi"/>
          <w:b/>
          <w:bCs/>
          <w:sz w:val="20"/>
          <w:szCs w:val="20"/>
          <w:lang w:bidi="ar-EG"/>
        </w:rPr>
      </w:pPr>
      <w:r w:rsidRPr="00674F93">
        <w:rPr>
          <w:rFonts w:cstheme="majorBidi"/>
        </w:rPr>
        <w:lastRenderedPageBreak/>
        <w:t xml:space="preserve">Regarding </w:t>
      </w:r>
      <w:r w:rsidR="002557C1" w:rsidRPr="00674F93">
        <w:rPr>
          <w:rFonts w:cstheme="majorBidi"/>
        </w:rPr>
        <w:t xml:space="preserve">anthropometric measurements of the studied patients, 10.56% of children were </w:t>
      </w:r>
      <w:r w:rsidR="000E5608" w:rsidRPr="00674F93">
        <w:rPr>
          <w:rFonts w:cstheme="majorBidi"/>
        </w:rPr>
        <w:t>below 3</w:t>
      </w:r>
      <w:r w:rsidR="000E5608" w:rsidRPr="00674F93">
        <w:rPr>
          <w:rFonts w:cstheme="majorBidi"/>
          <w:vertAlign w:val="superscript"/>
        </w:rPr>
        <w:t>rd</w:t>
      </w:r>
      <w:r w:rsidR="000E5608" w:rsidRPr="00674F93">
        <w:rPr>
          <w:rFonts w:cstheme="majorBidi"/>
        </w:rPr>
        <w:t xml:space="preserve"> percentile of weight</w:t>
      </w:r>
      <w:r w:rsidR="002557C1" w:rsidRPr="00674F93">
        <w:rPr>
          <w:rFonts w:cstheme="majorBidi"/>
        </w:rPr>
        <w:t xml:space="preserve">, 9.44% </w:t>
      </w:r>
      <w:r w:rsidR="000E5608" w:rsidRPr="00674F93">
        <w:rPr>
          <w:rFonts w:cstheme="majorBidi"/>
        </w:rPr>
        <w:t>below 3</w:t>
      </w:r>
      <w:r w:rsidR="000E5608" w:rsidRPr="00674F93">
        <w:rPr>
          <w:rFonts w:cstheme="majorBidi"/>
          <w:vertAlign w:val="superscript"/>
        </w:rPr>
        <w:t>rd</w:t>
      </w:r>
      <w:r w:rsidR="00AD2C42" w:rsidRPr="00674F93">
        <w:rPr>
          <w:rFonts w:cstheme="majorBidi"/>
        </w:rPr>
        <w:t xml:space="preserve"> percentile of stature </w:t>
      </w:r>
      <w:r w:rsidR="002557C1" w:rsidRPr="00674F93">
        <w:rPr>
          <w:rFonts w:cstheme="majorBidi"/>
        </w:rPr>
        <w:t xml:space="preserve">and 10% </w:t>
      </w:r>
      <w:r w:rsidR="000E5608" w:rsidRPr="00674F93">
        <w:rPr>
          <w:rFonts w:cstheme="majorBidi"/>
        </w:rPr>
        <w:t>below 3</w:t>
      </w:r>
      <w:r w:rsidR="000E5608" w:rsidRPr="00674F93">
        <w:rPr>
          <w:rFonts w:cstheme="majorBidi"/>
          <w:vertAlign w:val="superscript"/>
        </w:rPr>
        <w:t>rd</w:t>
      </w:r>
      <w:r w:rsidR="000E5608" w:rsidRPr="00674F93">
        <w:rPr>
          <w:rFonts w:cstheme="majorBidi"/>
        </w:rPr>
        <w:t xml:space="preserve"> percentile of</w:t>
      </w:r>
      <w:r w:rsidR="00674F93">
        <w:rPr>
          <w:rFonts w:cstheme="majorBidi"/>
        </w:rPr>
        <w:t xml:space="preserve"> head </w:t>
      </w:r>
      <w:r w:rsidR="00F22C5A" w:rsidRPr="00674F93">
        <w:rPr>
          <w:rFonts w:cstheme="majorBidi"/>
        </w:rPr>
        <w:t>circumference</w:t>
      </w:r>
      <w:r w:rsidR="002557C1" w:rsidRPr="00674F93">
        <w:rPr>
          <w:rFonts w:cstheme="majorBidi"/>
        </w:rPr>
        <w:t>.</w:t>
      </w:r>
      <w:r w:rsidR="003E5847" w:rsidRPr="00674F93">
        <w:rPr>
          <w:rFonts w:cstheme="majorBidi"/>
          <w:b/>
          <w:bCs/>
          <w:lang w:bidi="ar-EG"/>
        </w:rPr>
        <w:t xml:space="preserve"> Table2</w:t>
      </w:r>
    </w:p>
    <w:p w14:paraId="279574D2" w14:textId="3279A1C3" w:rsidR="00674F93" w:rsidRDefault="00156DE0" w:rsidP="00674F93">
      <w:pPr>
        <w:pStyle w:val="ArPragh"/>
        <w:bidi w:val="0"/>
        <w:spacing w:after="0" w:line="240" w:lineRule="auto"/>
        <w:ind w:firstLine="0"/>
        <w:jc w:val="left"/>
        <w:rPr>
          <w:rFonts w:cstheme="majorBidi"/>
          <w:b/>
          <w:bCs/>
          <w:sz w:val="20"/>
          <w:szCs w:val="20"/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E682990" wp14:editId="54EA0768">
            <wp:simplePos x="0" y="0"/>
            <wp:positionH relativeFrom="column">
              <wp:posOffset>904875</wp:posOffset>
            </wp:positionH>
            <wp:positionV relativeFrom="paragraph">
              <wp:posOffset>144780</wp:posOffset>
            </wp:positionV>
            <wp:extent cx="4200525" cy="3667125"/>
            <wp:effectExtent l="0" t="0" r="9525" b="9525"/>
            <wp:wrapSquare wrapText="bothSides"/>
            <wp:docPr id="2" name="مخطط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89B17CB4-A48B-B642-0A75-FFD2D62BA9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</w:p>
    <w:p w14:paraId="2BAF6FD6" w14:textId="77777777" w:rsidR="00674F93" w:rsidRDefault="00674F93" w:rsidP="00674F93">
      <w:pPr>
        <w:pStyle w:val="ArPragh"/>
        <w:bidi w:val="0"/>
        <w:spacing w:after="0" w:line="240" w:lineRule="auto"/>
        <w:ind w:firstLine="0"/>
        <w:jc w:val="left"/>
        <w:rPr>
          <w:rFonts w:cstheme="majorBidi"/>
          <w:b/>
          <w:bCs/>
          <w:sz w:val="20"/>
          <w:szCs w:val="20"/>
          <w:lang w:bidi="ar-EG"/>
        </w:rPr>
        <w:sectPr w:rsidR="00674F93" w:rsidSect="007F3A6B">
          <w:type w:val="continuous"/>
          <w:pgSz w:w="11907" w:h="16839" w:code="9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681856F8" w14:textId="02E8A7CA" w:rsidR="00643A4F" w:rsidRPr="00AD2C42" w:rsidRDefault="00643A4F" w:rsidP="003C77A2">
      <w:pPr>
        <w:pStyle w:val="ArPragh"/>
        <w:bidi w:val="0"/>
        <w:spacing w:after="0" w:line="240" w:lineRule="auto"/>
        <w:rPr>
          <w:rFonts w:cstheme="majorBidi"/>
          <w:b/>
          <w:bCs/>
          <w:lang w:bidi="ar-EG"/>
        </w:rPr>
      </w:pPr>
    </w:p>
    <w:p w14:paraId="2B963674" w14:textId="4D244F92" w:rsidR="006F31BA" w:rsidRDefault="00CA4463" w:rsidP="003C77A2">
      <w:pPr>
        <w:pStyle w:val="ArPragh"/>
        <w:bidi w:val="0"/>
        <w:spacing w:after="0" w:line="240" w:lineRule="auto"/>
        <w:ind w:firstLine="0"/>
        <w:jc w:val="center"/>
        <w:rPr>
          <w:rFonts w:cstheme="majorBidi"/>
          <w:b/>
          <w:bCs/>
        </w:rPr>
      </w:pPr>
      <w:r>
        <w:rPr>
          <w:rFonts w:cstheme="majorBidi"/>
          <w:b/>
          <w:bCs/>
        </w:rPr>
        <w:br w:type="textWrapping" w:clear="all"/>
      </w:r>
      <w:bookmarkStart w:id="6" w:name="_Ref126171077"/>
      <w:r w:rsidR="002557C1" w:rsidRPr="005652E7">
        <w:rPr>
          <w:rFonts w:cstheme="majorBidi"/>
          <w:b/>
          <w:bCs/>
        </w:rPr>
        <w:t xml:space="preserve">Figure </w:t>
      </w:r>
      <w:bookmarkEnd w:id="6"/>
      <w:r w:rsidR="0019381F" w:rsidRPr="005652E7">
        <w:rPr>
          <w:rFonts w:cstheme="majorBidi"/>
          <w:b/>
          <w:bCs/>
        </w:rPr>
        <w:t>1</w:t>
      </w:r>
      <w:r w:rsidR="002557C1" w:rsidRPr="005652E7">
        <w:rPr>
          <w:rFonts w:cstheme="majorBidi"/>
          <w:b/>
          <w:bCs/>
        </w:rPr>
        <w:t>:</w:t>
      </w:r>
      <w:r w:rsidR="002557C1" w:rsidRPr="003C77A2">
        <w:rPr>
          <w:rFonts w:cstheme="majorBidi"/>
        </w:rPr>
        <w:t xml:space="preserve"> </w:t>
      </w:r>
      <w:r w:rsidR="00737971" w:rsidRPr="003C77A2">
        <w:rPr>
          <w:rFonts w:cstheme="majorBidi"/>
        </w:rPr>
        <w:t>Clinical</w:t>
      </w:r>
      <w:r w:rsidR="00737971" w:rsidRPr="003A1755">
        <w:rPr>
          <w:rFonts w:cstheme="majorBidi"/>
        </w:rPr>
        <w:t xml:space="preserve"> manifestations</w:t>
      </w:r>
      <w:r w:rsidR="002557C1" w:rsidRPr="003A1755">
        <w:rPr>
          <w:rFonts w:cstheme="majorBidi"/>
        </w:rPr>
        <w:t xml:space="preserve"> of studied patients</w:t>
      </w:r>
      <w:bookmarkStart w:id="7" w:name="_Ref126171609"/>
      <w:bookmarkStart w:id="8" w:name="_Ref126434180"/>
    </w:p>
    <w:p w14:paraId="3275DBD7" w14:textId="77777777" w:rsidR="00A26B15" w:rsidRPr="00674F93" w:rsidRDefault="00A26B15" w:rsidP="003C77A2">
      <w:pPr>
        <w:pStyle w:val="Fig"/>
        <w:keepNext w:val="0"/>
        <w:spacing w:after="0" w:line="240" w:lineRule="auto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676D98AD" w14:textId="77777777" w:rsidR="003C77A2" w:rsidRDefault="003C77A2" w:rsidP="003C77A2">
      <w:pPr>
        <w:pStyle w:val="Fig"/>
        <w:keepNext w:val="0"/>
        <w:spacing w:after="0" w:line="240" w:lineRule="auto"/>
        <w:rPr>
          <w:rFonts w:asciiTheme="majorBidi" w:hAnsiTheme="majorBidi" w:cstheme="majorBidi"/>
          <w:b w:val="0"/>
          <w:bCs w:val="0"/>
        </w:rPr>
        <w:sectPr w:rsidR="003C77A2" w:rsidSect="007F3A6B">
          <w:type w:val="continuous"/>
          <w:pgSz w:w="11907" w:h="16839" w:code="9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58EC513E" w14:textId="7F79DE55" w:rsidR="005C3275" w:rsidRPr="005C3275" w:rsidRDefault="00A26B15" w:rsidP="003C77A2">
      <w:pPr>
        <w:pStyle w:val="Fig"/>
        <w:keepNext w:val="0"/>
        <w:spacing w:after="0" w:line="240" w:lineRule="auto"/>
        <w:jc w:val="both"/>
        <w:rPr>
          <w:rFonts w:asciiTheme="majorBidi" w:hAnsiTheme="majorBidi" w:cstheme="majorBidi"/>
          <w:b w:val="0"/>
          <w:bCs w:val="0"/>
        </w:rPr>
      </w:pPr>
      <w:r>
        <w:rPr>
          <w:rFonts w:asciiTheme="majorBidi" w:hAnsiTheme="majorBidi" w:cstheme="majorBidi"/>
          <w:b w:val="0"/>
          <w:bCs w:val="0"/>
        </w:rPr>
        <w:lastRenderedPageBreak/>
        <w:t xml:space="preserve">As regard clinical manifestations of the cases there were 54.44 % were Asymptomatic while 45.56 % of patients have symptoms and signs as mentioned in </w:t>
      </w:r>
      <w:r w:rsidRPr="00A26B15">
        <w:rPr>
          <w:rFonts w:asciiTheme="majorBidi" w:hAnsiTheme="majorBidi" w:cstheme="majorBidi"/>
        </w:rPr>
        <w:t xml:space="preserve">figure 1 </w:t>
      </w:r>
      <w:r>
        <w:rPr>
          <w:rFonts w:asciiTheme="majorBidi" w:hAnsiTheme="majorBidi" w:cstheme="majorBidi"/>
          <w:b w:val="0"/>
          <w:bCs w:val="0"/>
        </w:rPr>
        <w:t>.</w:t>
      </w:r>
    </w:p>
    <w:p w14:paraId="2E153AB4" w14:textId="77777777" w:rsidR="00A26B15" w:rsidRDefault="00A26B15" w:rsidP="003C77A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  <w:sectPr w:rsidR="00A26B15" w:rsidSect="003C77A2">
          <w:type w:val="continuous"/>
          <w:pgSz w:w="11907" w:h="16839" w:code="9"/>
          <w:pgMar w:top="720" w:right="720" w:bottom="720" w:left="720" w:header="720" w:footer="720" w:gutter="0"/>
          <w:cols w:space="720"/>
          <w:titlePg/>
          <w:docGrid w:linePitch="360"/>
        </w:sectPr>
      </w:pPr>
      <w:bookmarkStart w:id="9" w:name="_Ref126172649"/>
      <w:bookmarkEnd w:id="7"/>
      <w:bookmarkEnd w:id="8"/>
    </w:p>
    <w:p w14:paraId="291C6C45" w14:textId="77777777" w:rsidR="00A3228B" w:rsidRPr="003C77A2" w:rsidRDefault="00A3228B" w:rsidP="003C77A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10"/>
          <w:szCs w:val="10"/>
        </w:rPr>
      </w:pPr>
    </w:p>
    <w:p w14:paraId="2F849FE8" w14:textId="6E7F8B70" w:rsidR="002557C1" w:rsidRPr="003A1755" w:rsidRDefault="002557C1" w:rsidP="003C77A2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881F26">
        <w:rPr>
          <w:rFonts w:asciiTheme="majorBidi" w:hAnsiTheme="majorBidi" w:cstheme="majorBidi"/>
          <w:b/>
          <w:bCs/>
          <w:sz w:val="24"/>
          <w:szCs w:val="24"/>
        </w:rPr>
        <w:t xml:space="preserve">Table </w:t>
      </w:r>
      <w:bookmarkEnd w:id="9"/>
      <w:r w:rsidR="000642BD" w:rsidRPr="00881F26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881F26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3A1755">
        <w:rPr>
          <w:rFonts w:asciiTheme="majorBidi" w:hAnsiTheme="majorBidi" w:cstheme="majorBidi"/>
          <w:sz w:val="24"/>
          <w:szCs w:val="24"/>
        </w:rPr>
        <w:t>Echocardiography of the studied patients</w:t>
      </w:r>
    </w:p>
    <w:tbl>
      <w:tblPr>
        <w:tblStyle w:val="a9"/>
        <w:tblW w:w="3118" w:type="pct"/>
        <w:jc w:val="center"/>
        <w:tblInd w:w="1101" w:type="dxa"/>
        <w:tblLook w:val="04A0" w:firstRow="1" w:lastRow="0" w:firstColumn="1" w:lastColumn="0" w:noHBand="0" w:noVBand="1"/>
      </w:tblPr>
      <w:tblGrid>
        <w:gridCol w:w="2409"/>
        <w:gridCol w:w="1841"/>
        <w:gridCol w:w="2412"/>
      </w:tblGrid>
      <w:tr w:rsidR="002557C1" w:rsidRPr="00881F26" w14:paraId="55D5F4BD" w14:textId="77777777" w:rsidTr="005652E7">
        <w:trPr>
          <w:trHeight w:val="20"/>
          <w:jc w:val="center"/>
        </w:trPr>
        <w:tc>
          <w:tcPr>
            <w:tcW w:w="1808" w:type="pct"/>
            <w:vMerge w:val="restart"/>
          </w:tcPr>
          <w:p w14:paraId="0DF7567C" w14:textId="77777777" w:rsidR="002557C1" w:rsidRPr="00881F26" w:rsidRDefault="002557C1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EG"/>
              </w:rPr>
            </w:pPr>
          </w:p>
        </w:tc>
        <w:tc>
          <w:tcPr>
            <w:tcW w:w="3192" w:type="pct"/>
            <w:gridSpan w:val="2"/>
          </w:tcPr>
          <w:p w14:paraId="64BD864C" w14:textId="518AB64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Total patients (n=</w:t>
            </w:r>
            <w:r w:rsidR="00922F9A" w:rsidRPr="00881F26">
              <w:rPr>
                <w:rFonts w:asciiTheme="majorBidi" w:hAnsiTheme="majorBidi" w:cstheme="majorBidi"/>
                <w:sz w:val="18"/>
                <w:szCs w:val="18"/>
              </w:rPr>
              <w:t>900</w:t>
            </w:r>
            <w:r w:rsidRPr="00881F26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  <w:tr w:rsidR="002557C1" w:rsidRPr="00881F26" w14:paraId="6B7D1E56" w14:textId="77777777" w:rsidTr="005652E7">
        <w:trPr>
          <w:trHeight w:val="20"/>
          <w:jc w:val="center"/>
        </w:trPr>
        <w:tc>
          <w:tcPr>
            <w:tcW w:w="1808" w:type="pct"/>
            <w:vMerge/>
          </w:tcPr>
          <w:p w14:paraId="0C1ADC6B" w14:textId="77777777" w:rsidR="002557C1" w:rsidRPr="00881F26" w:rsidRDefault="002557C1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EG"/>
              </w:rPr>
            </w:pPr>
          </w:p>
        </w:tc>
        <w:tc>
          <w:tcPr>
            <w:tcW w:w="1382" w:type="pct"/>
          </w:tcPr>
          <w:p w14:paraId="7D869B9B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1810" w:type="pct"/>
          </w:tcPr>
          <w:p w14:paraId="300C85FE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%</w:t>
            </w:r>
          </w:p>
        </w:tc>
      </w:tr>
      <w:tr w:rsidR="002557C1" w:rsidRPr="00881F26" w14:paraId="7D372EAD" w14:textId="77777777" w:rsidTr="005652E7">
        <w:trPr>
          <w:trHeight w:val="398"/>
          <w:jc w:val="center"/>
        </w:trPr>
        <w:tc>
          <w:tcPr>
            <w:tcW w:w="1808" w:type="pct"/>
          </w:tcPr>
          <w:p w14:paraId="3A01CADE" w14:textId="77777777" w:rsidR="002557C1" w:rsidRPr="00881F26" w:rsidRDefault="002557C1" w:rsidP="003C77A2">
            <w:pPr>
              <w:jc w:val="both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EG"/>
              </w:rPr>
            </w:pPr>
            <w:r w:rsidRPr="00881F26"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ar-EG"/>
              </w:rPr>
              <w:t>Heart Position</w:t>
            </w:r>
          </w:p>
        </w:tc>
        <w:tc>
          <w:tcPr>
            <w:tcW w:w="1382" w:type="pct"/>
          </w:tcPr>
          <w:p w14:paraId="71D089A0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810" w:type="pct"/>
          </w:tcPr>
          <w:p w14:paraId="683CBD4D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2557C1" w:rsidRPr="00881F26" w14:paraId="3669B74C" w14:textId="77777777" w:rsidTr="005652E7">
        <w:trPr>
          <w:trHeight w:val="20"/>
          <w:jc w:val="center"/>
        </w:trPr>
        <w:tc>
          <w:tcPr>
            <w:tcW w:w="1808" w:type="pct"/>
          </w:tcPr>
          <w:p w14:paraId="49069EC7" w14:textId="77777777" w:rsidR="002557C1" w:rsidRPr="00881F26" w:rsidRDefault="002557C1" w:rsidP="003C77A2">
            <w:pPr>
              <w:pStyle w:val="a5"/>
              <w:numPr>
                <w:ilvl w:val="0"/>
                <w:numId w:val="29"/>
              </w:numPr>
              <w:jc w:val="both"/>
              <w:rPr>
                <w:b/>
                <w:bCs/>
                <w:sz w:val="18"/>
                <w:szCs w:val="18"/>
              </w:rPr>
            </w:pPr>
            <w:r w:rsidRPr="00881F26">
              <w:rPr>
                <w:b/>
                <w:bCs/>
                <w:sz w:val="18"/>
                <w:szCs w:val="18"/>
              </w:rPr>
              <w:t>Normal</w:t>
            </w:r>
          </w:p>
        </w:tc>
        <w:tc>
          <w:tcPr>
            <w:tcW w:w="1382" w:type="pct"/>
          </w:tcPr>
          <w:p w14:paraId="1E0622C5" w14:textId="275FE914" w:rsidR="002557C1" w:rsidRPr="00881F26" w:rsidRDefault="00922F9A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900</w:t>
            </w:r>
          </w:p>
        </w:tc>
        <w:tc>
          <w:tcPr>
            <w:tcW w:w="1810" w:type="pct"/>
          </w:tcPr>
          <w:p w14:paraId="6C709750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100</w:t>
            </w:r>
          </w:p>
        </w:tc>
      </w:tr>
      <w:tr w:rsidR="002557C1" w:rsidRPr="00881F26" w14:paraId="4C1B600F" w14:textId="77777777" w:rsidTr="005652E7">
        <w:trPr>
          <w:trHeight w:val="20"/>
          <w:jc w:val="center"/>
        </w:trPr>
        <w:tc>
          <w:tcPr>
            <w:tcW w:w="1808" w:type="pct"/>
          </w:tcPr>
          <w:p w14:paraId="10A9B35B" w14:textId="77777777" w:rsidR="002557C1" w:rsidRPr="00881F26" w:rsidRDefault="002557C1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Relation of Great Arteries</w:t>
            </w:r>
          </w:p>
        </w:tc>
        <w:tc>
          <w:tcPr>
            <w:tcW w:w="1382" w:type="pct"/>
          </w:tcPr>
          <w:p w14:paraId="59526E3E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810" w:type="pct"/>
          </w:tcPr>
          <w:p w14:paraId="4A5C259A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2557C1" w:rsidRPr="00881F26" w14:paraId="4C1DDD11" w14:textId="77777777" w:rsidTr="005652E7">
        <w:trPr>
          <w:trHeight w:val="20"/>
          <w:jc w:val="center"/>
        </w:trPr>
        <w:tc>
          <w:tcPr>
            <w:tcW w:w="1808" w:type="pct"/>
          </w:tcPr>
          <w:p w14:paraId="5140F47E" w14:textId="77777777" w:rsidR="002557C1" w:rsidRPr="00881F26" w:rsidRDefault="002557C1" w:rsidP="003C77A2">
            <w:pPr>
              <w:pStyle w:val="a5"/>
              <w:numPr>
                <w:ilvl w:val="0"/>
                <w:numId w:val="29"/>
              </w:numPr>
              <w:jc w:val="both"/>
              <w:rPr>
                <w:b/>
                <w:bCs/>
                <w:sz w:val="18"/>
                <w:szCs w:val="18"/>
              </w:rPr>
            </w:pPr>
            <w:r w:rsidRPr="00881F26">
              <w:rPr>
                <w:b/>
                <w:bCs/>
                <w:sz w:val="18"/>
                <w:szCs w:val="18"/>
              </w:rPr>
              <w:t>Discordance</w:t>
            </w:r>
          </w:p>
        </w:tc>
        <w:tc>
          <w:tcPr>
            <w:tcW w:w="1382" w:type="pct"/>
          </w:tcPr>
          <w:p w14:paraId="43F065D5" w14:textId="76F0D7CA" w:rsidR="002557C1" w:rsidRPr="00881F26" w:rsidRDefault="00B7403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57</w:t>
            </w:r>
          </w:p>
        </w:tc>
        <w:tc>
          <w:tcPr>
            <w:tcW w:w="1810" w:type="pct"/>
          </w:tcPr>
          <w:p w14:paraId="787F70F8" w14:textId="45232CEF" w:rsidR="002557C1" w:rsidRPr="00881F26" w:rsidRDefault="00B7403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6.33</w:t>
            </w:r>
          </w:p>
        </w:tc>
      </w:tr>
      <w:tr w:rsidR="002557C1" w:rsidRPr="00881F26" w14:paraId="4C473B79" w14:textId="77777777" w:rsidTr="005652E7">
        <w:trPr>
          <w:trHeight w:val="20"/>
          <w:jc w:val="center"/>
        </w:trPr>
        <w:tc>
          <w:tcPr>
            <w:tcW w:w="1808" w:type="pct"/>
          </w:tcPr>
          <w:p w14:paraId="30B6C27F" w14:textId="77777777" w:rsidR="002557C1" w:rsidRPr="00881F26" w:rsidRDefault="002557C1" w:rsidP="003C77A2">
            <w:pPr>
              <w:pStyle w:val="a5"/>
              <w:numPr>
                <w:ilvl w:val="0"/>
                <w:numId w:val="29"/>
              </w:numPr>
              <w:jc w:val="both"/>
              <w:rPr>
                <w:sz w:val="18"/>
                <w:szCs w:val="18"/>
              </w:rPr>
            </w:pPr>
            <w:r w:rsidRPr="00881F26">
              <w:rPr>
                <w:b/>
                <w:bCs/>
                <w:sz w:val="18"/>
                <w:szCs w:val="18"/>
              </w:rPr>
              <w:t>Normal Concordance</w:t>
            </w:r>
          </w:p>
        </w:tc>
        <w:tc>
          <w:tcPr>
            <w:tcW w:w="1382" w:type="pct"/>
          </w:tcPr>
          <w:p w14:paraId="6E505C7F" w14:textId="7DAE7189" w:rsidR="002557C1" w:rsidRPr="00881F26" w:rsidRDefault="00B7403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843</w:t>
            </w:r>
          </w:p>
        </w:tc>
        <w:tc>
          <w:tcPr>
            <w:tcW w:w="1810" w:type="pct"/>
          </w:tcPr>
          <w:p w14:paraId="1BF97697" w14:textId="713CFFE8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9</w:t>
            </w:r>
            <w:r w:rsidR="00B74031" w:rsidRPr="00881F26">
              <w:rPr>
                <w:rFonts w:asciiTheme="majorBidi" w:hAnsiTheme="majorBidi" w:cstheme="majorBidi"/>
                <w:sz w:val="18"/>
                <w:szCs w:val="18"/>
              </w:rPr>
              <w:t>3</w:t>
            </w:r>
            <w:r w:rsidRPr="00881F26">
              <w:rPr>
                <w:rFonts w:asciiTheme="majorBidi" w:hAnsiTheme="majorBidi" w:cstheme="majorBidi"/>
                <w:sz w:val="18"/>
                <w:szCs w:val="18"/>
              </w:rPr>
              <w:t>.</w:t>
            </w:r>
            <w:r w:rsidR="00B74031" w:rsidRPr="00881F26">
              <w:rPr>
                <w:rFonts w:asciiTheme="majorBidi" w:hAnsiTheme="majorBidi" w:cstheme="majorBidi"/>
                <w:sz w:val="18"/>
                <w:szCs w:val="18"/>
              </w:rPr>
              <w:t>67</w:t>
            </w:r>
          </w:p>
        </w:tc>
      </w:tr>
      <w:tr w:rsidR="002557C1" w:rsidRPr="00881F26" w14:paraId="217B3C1D" w14:textId="77777777" w:rsidTr="005652E7">
        <w:trPr>
          <w:trHeight w:val="20"/>
          <w:jc w:val="center"/>
        </w:trPr>
        <w:tc>
          <w:tcPr>
            <w:tcW w:w="1808" w:type="pct"/>
          </w:tcPr>
          <w:p w14:paraId="63C168C5" w14:textId="77777777" w:rsidR="002557C1" w:rsidRPr="00881F26" w:rsidRDefault="002557C1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Pulmonary HTN</w:t>
            </w:r>
          </w:p>
        </w:tc>
        <w:tc>
          <w:tcPr>
            <w:tcW w:w="1382" w:type="pct"/>
          </w:tcPr>
          <w:p w14:paraId="0DDD4947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810" w:type="pct"/>
          </w:tcPr>
          <w:p w14:paraId="7D50D7FF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2557C1" w:rsidRPr="00881F26" w14:paraId="6367F76B" w14:textId="77777777" w:rsidTr="005652E7">
        <w:trPr>
          <w:trHeight w:val="20"/>
          <w:jc w:val="center"/>
        </w:trPr>
        <w:tc>
          <w:tcPr>
            <w:tcW w:w="1808" w:type="pct"/>
          </w:tcPr>
          <w:p w14:paraId="0FBDDC5C" w14:textId="77777777" w:rsidR="002557C1" w:rsidRPr="00881F26" w:rsidRDefault="002557C1" w:rsidP="003C77A2">
            <w:pPr>
              <w:pStyle w:val="a5"/>
              <w:numPr>
                <w:ilvl w:val="0"/>
                <w:numId w:val="29"/>
              </w:numPr>
              <w:jc w:val="both"/>
              <w:rPr>
                <w:b/>
                <w:bCs/>
                <w:sz w:val="18"/>
                <w:szCs w:val="18"/>
              </w:rPr>
            </w:pPr>
            <w:r w:rsidRPr="00881F26">
              <w:rPr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1382" w:type="pct"/>
          </w:tcPr>
          <w:p w14:paraId="01BB7544" w14:textId="28B2D49F" w:rsidR="002557C1" w:rsidRPr="00881F26" w:rsidRDefault="00922F9A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835</w:t>
            </w:r>
          </w:p>
        </w:tc>
        <w:tc>
          <w:tcPr>
            <w:tcW w:w="1810" w:type="pct"/>
          </w:tcPr>
          <w:p w14:paraId="0F8E5BE4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92.78</w:t>
            </w:r>
          </w:p>
        </w:tc>
      </w:tr>
      <w:tr w:rsidR="002557C1" w:rsidRPr="00881F26" w14:paraId="2CBD2E71" w14:textId="77777777" w:rsidTr="005652E7">
        <w:trPr>
          <w:trHeight w:val="20"/>
          <w:jc w:val="center"/>
        </w:trPr>
        <w:tc>
          <w:tcPr>
            <w:tcW w:w="1808" w:type="pct"/>
          </w:tcPr>
          <w:p w14:paraId="268BC08E" w14:textId="77777777" w:rsidR="002557C1" w:rsidRPr="00881F26" w:rsidRDefault="002557C1" w:rsidP="003C77A2">
            <w:pPr>
              <w:pStyle w:val="a5"/>
              <w:numPr>
                <w:ilvl w:val="0"/>
                <w:numId w:val="29"/>
              </w:numPr>
              <w:jc w:val="both"/>
              <w:rPr>
                <w:b/>
                <w:bCs/>
                <w:sz w:val="18"/>
                <w:szCs w:val="18"/>
              </w:rPr>
            </w:pPr>
            <w:r w:rsidRPr="00881F26">
              <w:rPr>
                <w:b/>
                <w:bCs/>
                <w:sz w:val="18"/>
                <w:szCs w:val="18"/>
              </w:rPr>
              <w:t>Mild</w:t>
            </w:r>
          </w:p>
        </w:tc>
        <w:tc>
          <w:tcPr>
            <w:tcW w:w="1382" w:type="pct"/>
          </w:tcPr>
          <w:p w14:paraId="5A66C4A7" w14:textId="0AFDED13" w:rsidR="002557C1" w:rsidRPr="00881F26" w:rsidRDefault="00922F9A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1810" w:type="pct"/>
          </w:tcPr>
          <w:p w14:paraId="339315EF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0.56</w:t>
            </w:r>
          </w:p>
        </w:tc>
      </w:tr>
      <w:tr w:rsidR="002557C1" w:rsidRPr="00881F26" w14:paraId="718B4085" w14:textId="77777777" w:rsidTr="005652E7">
        <w:trPr>
          <w:trHeight w:val="20"/>
          <w:jc w:val="center"/>
        </w:trPr>
        <w:tc>
          <w:tcPr>
            <w:tcW w:w="1808" w:type="pct"/>
          </w:tcPr>
          <w:p w14:paraId="70AB7CDD" w14:textId="77777777" w:rsidR="002557C1" w:rsidRPr="00881F26" w:rsidRDefault="002557C1" w:rsidP="003C77A2">
            <w:pPr>
              <w:pStyle w:val="a5"/>
              <w:numPr>
                <w:ilvl w:val="0"/>
                <w:numId w:val="29"/>
              </w:numPr>
              <w:jc w:val="both"/>
              <w:rPr>
                <w:b/>
                <w:bCs/>
                <w:sz w:val="18"/>
                <w:szCs w:val="18"/>
              </w:rPr>
            </w:pPr>
            <w:r w:rsidRPr="00881F26">
              <w:rPr>
                <w:b/>
                <w:bCs/>
                <w:sz w:val="18"/>
                <w:szCs w:val="18"/>
              </w:rPr>
              <w:t>Moderate</w:t>
            </w:r>
          </w:p>
        </w:tc>
        <w:tc>
          <w:tcPr>
            <w:tcW w:w="1382" w:type="pct"/>
          </w:tcPr>
          <w:p w14:paraId="7DE225FD" w14:textId="2E0067F5" w:rsidR="002557C1" w:rsidRPr="00881F26" w:rsidRDefault="00922F9A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30</w:t>
            </w:r>
          </w:p>
        </w:tc>
        <w:tc>
          <w:tcPr>
            <w:tcW w:w="1810" w:type="pct"/>
          </w:tcPr>
          <w:p w14:paraId="67D856EA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3.33</w:t>
            </w:r>
          </w:p>
        </w:tc>
      </w:tr>
      <w:tr w:rsidR="002557C1" w:rsidRPr="00881F26" w14:paraId="5E89CF76" w14:textId="77777777" w:rsidTr="005652E7">
        <w:trPr>
          <w:trHeight w:val="20"/>
          <w:jc w:val="center"/>
        </w:trPr>
        <w:tc>
          <w:tcPr>
            <w:tcW w:w="1808" w:type="pct"/>
          </w:tcPr>
          <w:p w14:paraId="063735A4" w14:textId="77777777" w:rsidR="002557C1" w:rsidRPr="00881F26" w:rsidRDefault="002557C1" w:rsidP="003C77A2">
            <w:pPr>
              <w:pStyle w:val="a5"/>
              <w:numPr>
                <w:ilvl w:val="0"/>
                <w:numId w:val="29"/>
              </w:numPr>
              <w:jc w:val="both"/>
              <w:rPr>
                <w:b/>
                <w:bCs/>
                <w:sz w:val="18"/>
                <w:szCs w:val="18"/>
              </w:rPr>
            </w:pPr>
            <w:r w:rsidRPr="00881F26">
              <w:rPr>
                <w:b/>
                <w:bCs/>
                <w:sz w:val="18"/>
                <w:szCs w:val="18"/>
              </w:rPr>
              <w:t>Severe</w:t>
            </w:r>
          </w:p>
        </w:tc>
        <w:tc>
          <w:tcPr>
            <w:tcW w:w="1382" w:type="pct"/>
          </w:tcPr>
          <w:p w14:paraId="0F1189B5" w14:textId="1BA256DE" w:rsidR="002557C1" w:rsidRPr="00881F26" w:rsidRDefault="00922F9A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30</w:t>
            </w:r>
          </w:p>
        </w:tc>
        <w:tc>
          <w:tcPr>
            <w:tcW w:w="1810" w:type="pct"/>
          </w:tcPr>
          <w:p w14:paraId="2EDC8FEA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3.33</w:t>
            </w:r>
          </w:p>
        </w:tc>
      </w:tr>
      <w:tr w:rsidR="002557C1" w:rsidRPr="00881F26" w14:paraId="4E233503" w14:textId="77777777" w:rsidTr="005652E7">
        <w:trPr>
          <w:trHeight w:val="20"/>
          <w:jc w:val="center"/>
        </w:trPr>
        <w:tc>
          <w:tcPr>
            <w:tcW w:w="1808" w:type="pct"/>
          </w:tcPr>
          <w:p w14:paraId="67E8B855" w14:textId="39F3D63D" w:rsidR="002557C1" w:rsidRPr="00881F26" w:rsidRDefault="00510A34" w:rsidP="003C77A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Cyanotic or not :</w:t>
            </w:r>
          </w:p>
        </w:tc>
        <w:tc>
          <w:tcPr>
            <w:tcW w:w="1382" w:type="pct"/>
          </w:tcPr>
          <w:p w14:paraId="65F4863E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810" w:type="pct"/>
          </w:tcPr>
          <w:p w14:paraId="70CEF1E8" w14:textId="77777777" w:rsidR="002557C1" w:rsidRPr="00881F26" w:rsidRDefault="002557C1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2557C1" w:rsidRPr="00881F26" w14:paraId="5AFF58EA" w14:textId="77777777" w:rsidTr="005652E7">
        <w:trPr>
          <w:trHeight w:val="20"/>
          <w:jc w:val="center"/>
        </w:trPr>
        <w:tc>
          <w:tcPr>
            <w:tcW w:w="1808" w:type="pct"/>
          </w:tcPr>
          <w:p w14:paraId="37B584F0" w14:textId="77777777" w:rsidR="002557C1" w:rsidRPr="00881F26" w:rsidRDefault="002557C1" w:rsidP="003C77A2">
            <w:pPr>
              <w:pStyle w:val="a5"/>
              <w:numPr>
                <w:ilvl w:val="0"/>
                <w:numId w:val="29"/>
              </w:numPr>
              <w:jc w:val="both"/>
              <w:rPr>
                <w:b/>
                <w:bCs/>
                <w:sz w:val="18"/>
                <w:szCs w:val="18"/>
              </w:rPr>
            </w:pPr>
            <w:r w:rsidRPr="00881F26">
              <w:rPr>
                <w:b/>
                <w:bCs/>
                <w:sz w:val="18"/>
                <w:szCs w:val="18"/>
              </w:rPr>
              <w:t>A cyanotic</w:t>
            </w:r>
          </w:p>
        </w:tc>
        <w:tc>
          <w:tcPr>
            <w:tcW w:w="1382" w:type="pct"/>
          </w:tcPr>
          <w:p w14:paraId="49B9C4A7" w14:textId="001CFB06" w:rsidR="002557C1" w:rsidRPr="00881F26" w:rsidRDefault="002549E8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650</w:t>
            </w:r>
          </w:p>
        </w:tc>
        <w:tc>
          <w:tcPr>
            <w:tcW w:w="1810" w:type="pct"/>
          </w:tcPr>
          <w:p w14:paraId="76BA0FDC" w14:textId="290BBE62" w:rsidR="002557C1" w:rsidRPr="00881F26" w:rsidRDefault="002549E8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72.22</w:t>
            </w:r>
          </w:p>
        </w:tc>
      </w:tr>
      <w:tr w:rsidR="002557C1" w:rsidRPr="00881F26" w14:paraId="58483528" w14:textId="77777777" w:rsidTr="005652E7">
        <w:trPr>
          <w:trHeight w:val="20"/>
          <w:jc w:val="center"/>
        </w:trPr>
        <w:tc>
          <w:tcPr>
            <w:tcW w:w="1808" w:type="pct"/>
          </w:tcPr>
          <w:p w14:paraId="1102FBBA" w14:textId="77777777" w:rsidR="002557C1" w:rsidRPr="00881F26" w:rsidRDefault="002557C1" w:rsidP="003C77A2">
            <w:pPr>
              <w:pStyle w:val="a5"/>
              <w:numPr>
                <w:ilvl w:val="0"/>
                <w:numId w:val="29"/>
              </w:numPr>
              <w:jc w:val="both"/>
              <w:rPr>
                <w:b/>
                <w:bCs/>
                <w:sz w:val="18"/>
                <w:szCs w:val="18"/>
              </w:rPr>
            </w:pPr>
            <w:r w:rsidRPr="00881F26">
              <w:rPr>
                <w:b/>
                <w:bCs/>
                <w:sz w:val="18"/>
                <w:szCs w:val="18"/>
              </w:rPr>
              <w:t>Cyanotic</w:t>
            </w:r>
          </w:p>
        </w:tc>
        <w:tc>
          <w:tcPr>
            <w:tcW w:w="1382" w:type="pct"/>
          </w:tcPr>
          <w:p w14:paraId="3A7FC591" w14:textId="34DF8694" w:rsidR="002557C1" w:rsidRPr="00881F26" w:rsidRDefault="002549E8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250</w:t>
            </w:r>
          </w:p>
        </w:tc>
        <w:tc>
          <w:tcPr>
            <w:tcW w:w="1810" w:type="pct"/>
          </w:tcPr>
          <w:p w14:paraId="52CB31F4" w14:textId="3215322C" w:rsidR="002557C1" w:rsidRPr="00881F26" w:rsidRDefault="002549E8" w:rsidP="003C77A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1F26">
              <w:rPr>
                <w:rFonts w:asciiTheme="majorBidi" w:hAnsiTheme="majorBidi" w:cstheme="majorBidi"/>
                <w:sz w:val="18"/>
                <w:szCs w:val="18"/>
              </w:rPr>
              <w:t>27.78</w:t>
            </w:r>
          </w:p>
        </w:tc>
      </w:tr>
    </w:tbl>
    <w:p w14:paraId="0B427E3A" w14:textId="77777777" w:rsidR="00CA4463" w:rsidRDefault="00CA4463" w:rsidP="003C77A2">
      <w:pPr>
        <w:pStyle w:val="ArPragh"/>
        <w:bidi w:val="0"/>
        <w:spacing w:after="0" w:line="240" w:lineRule="auto"/>
        <w:ind w:firstLine="0"/>
        <w:rPr>
          <w:rFonts w:cstheme="majorBidi"/>
        </w:rPr>
        <w:sectPr w:rsidR="00CA4463" w:rsidSect="007F3A6B">
          <w:type w:val="continuous"/>
          <w:pgSz w:w="11907" w:h="16839" w:code="9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25B210BF" w14:textId="77777777" w:rsidR="003C77A2" w:rsidRPr="003C77A2" w:rsidRDefault="003C77A2" w:rsidP="003C77A2">
      <w:pPr>
        <w:pStyle w:val="ArPragh"/>
        <w:bidi w:val="0"/>
        <w:spacing w:after="0" w:line="240" w:lineRule="auto"/>
        <w:ind w:firstLine="0"/>
        <w:rPr>
          <w:rFonts w:cstheme="majorBidi"/>
          <w:sz w:val="16"/>
          <w:szCs w:val="16"/>
        </w:rPr>
      </w:pPr>
    </w:p>
    <w:p w14:paraId="53BAA236" w14:textId="77777777" w:rsidR="003C77A2" w:rsidRDefault="002557C1" w:rsidP="003C77A2">
      <w:pPr>
        <w:pStyle w:val="ArPragh"/>
        <w:bidi w:val="0"/>
        <w:spacing w:after="0" w:line="240" w:lineRule="auto"/>
        <w:ind w:firstLine="0"/>
        <w:rPr>
          <w:rFonts w:cstheme="majorBidi"/>
        </w:rPr>
      </w:pPr>
      <w:r w:rsidRPr="003C77A2">
        <w:rPr>
          <w:rFonts w:cstheme="majorBidi"/>
        </w:rPr>
        <w:t xml:space="preserve">Based on echocardiographic results, all patients had normal heart position, </w:t>
      </w:r>
      <w:r w:rsidR="00693795" w:rsidRPr="003C77A2">
        <w:rPr>
          <w:rFonts w:cstheme="majorBidi"/>
        </w:rPr>
        <w:t>while d</w:t>
      </w:r>
      <w:r w:rsidRPr="003C77A2">
        <w:rPr>
          <w:rFonts w:cstheme="majorBidi"/>
        </w:rPr>
        <w:t>iscordance</w:t>
      </w:r>
      <w:r w:rsidR="00EA1C31" w:rsidRPr="003C77A2">
        <w:rPr>
          <w:rFonts w:cstheme="majorBidi"/>
        </w:rPr>
        <w:t xml:space="preserve"> in 6.33% </w:t>
      </w:r>
      <w:r w:rsidRPr="003C77A2">
        <w:rPr>
          <w:rFonts w:cstheme="majorBidi"/>
        </w:rPr>
        <w:t>.</w:t>
      </w:r>
    </w:p>
    <w:p w14:paraId="0FDA4472" w14:textId="7441068D" w:rsidR="00CA4463" w:rsidRPr="003C77A2" w:rsidRDefault="002557C1" w:rsidP="003C77A2">
      <w:pPr>
        <w:pStyle w:val="ArPragh"/>
        <w:bidi w:val="0"/>
        <w:spacing w:after="0" w:line="240" w:lineRule="auto"/>
        <w:ind w:firstLine="0"/>
        <w:rPr>
          <w:rFonts w:cstheme="majorBidi"/>
        </w:rPr>
      </w:pPr>
      <w:r w:rsidRPr="003C77A2">
        <w:rPr>
          <w:rFonts w:cstheme="majorBidi"/>
        </w:rPr>
        <w:t>In terms of pulmonary hypertension</w:t>
      </w:r>
      <w:r w:rsidR="00EA1C31" w:rsidRPr="003C77A2">
        <w:rPr>
          <w:rFonts w:cstheme="majorBidi"/>
        </w:rPr>
        <w:t>;</w:t>
      </w:r>
      <w:r w:rsidRPr="003C77A2">
        <w:rPr>
          <w:rFonts w:cstheme="majorBidi"/>
        </w:rPr>
        <w:t xml:space="preserve"> 0.56% suffered from mild, 3.33% had moderate and 3.33% had severe HTN. There were </w:t>
      </w:r>
      <w:r w:rsidR="002549E8" w:rsidRPr="003C77A2">
        <w:rPr>
          <w:rFonts w:cstheme="majorBidi"/>
        </w:rPr>
        <w:t xml:space="preserve">27.78% cyanotic patients </w:t>
      </w:r>
      <w:r w:rsidRPr="003C77A2">
        <w:rPr>
          <w:rFonts w:cstheme="majorBidi"/>
        </w:rPr>
        <w:t>as shown in</w:t>
      </w:r>
      <w:bookmarkStart w:id="10" w:name="_Ref126173136"/>
      <w:r w:rsidR="00746ACB" w:rsidRPr="003C77A2">
        <w:rPr>
          <w:rFonts w:cstheme="majorBidi"/>
        </w:rPr>
        <w:t xml:space="preserve"> </w:t>
      </w:r>
      <w:r w:rsidR="00746ACB" w:rsidRPr="003C77A2">
        <w:rPr>
          <w:rFonts w:cstheme="majorBidi"/>
          <w:b/>
          <w:bCs/>
        </w:rPr>
        <w:t xml:space="preserve"> Table 3 </w:t>
      </w:r>
    </w:p>
    <w:p w14:paraId="5461A016" w14:textId="77777777" w:rsidR="00A3228B" w:rsidRPr="003C77A2" w:rsidRDefault="00A3228B" w:rsidP="003C77A2">
      <w:pPr>
        <w:pStyle w:val="ArPragh"/>
        <w:bidi w:val="0"/>
        <w:spacing w:after="0" w:line="240" w:lineRule="auto"/>
        <w:ind w:firstLine="0"/>
        <w:rPr>
          <w:rFonts w:cstheme="majorBidi"/>
          <w:b/>
          <w:bCs/>
          <w:sz w:val="14"/>
          <w:szCs w:val="14"/>
        </w:rPr>
      </w:pPr>
    </w:p>
    <w:p w14:paraId="78CFC171" w14:textId="77777777" w:rsidR="00A3228B" w:rsidRPr="003C77A2" w:rsidRDefault="00A3228B" w:rsidP="003C77A2">
      <w:pPr>
        <w:pStyle w:val="ArPragh"/>
        <w:bidi w:val="0"/>
        <w:spacing w:after="0" w:line="240" w:lineRule="auto"/>
        <w:ind w:firstLine="0"/>
        <w:rPr>
          <w:rFonts w:cstheme="majorBidi"/>
          <w:sz w:val="18"/>
          <w:szCs w:val="18"/>
        </w:rPr>
        <w:sectPr w:rsidR="00A3228B" w:rsidRPr="003C77A2" w:rsidSect="003C77A2">
          <w:type w:val="continuous"/>
          <w:pgSz w:w="11907" w:h="16839" w:code="9"/>
          <w:pgMar w:top="720" w:right="720" w:bottom="720" w:left="720" w:header="720" w:footer="720" w:gutter="0"/>
          <w:cols w:space="709"/>
          <w:titlePg/>
          <w:docGrid w:linePitch="360"/>
        </w:sectPr>
      </w:pPr>
    </w:p>
    <w:p w14:paraId="1A2396AD" w14:textId="4241492A" w:rsidR="002557C1" w:rsidRPr="003C77A2" w:rsidRDefault="002557C1" w:rsidP="003C77A2">
      <w:pPr>
        <w:pStyle w:val="a4"/>
        <w:keepNext w:val="0"/>
        <w:spacing w:line="240" w:lineRule="auto"/>
        <w:jc w:val="center"/>
        <w:rPr>
          <w:rFonts w:asciiTheme="majorBidi" w:hAnsiTheme="majorBidi" w:cstheme="majorBidi"/>
        </w:rPr>
      </w:pPr>
      <w:r w:rsidRPr="003C77A2">
        <w:rPr>
          <w:rFonts w:asciiTheme="majorBidi" w:hAnsiTheme="majorBidi" w:cstheme="majorBidi"/>
        </w:rPr>
        <w:lastRenderedPageBreak/>
        <w:t xml:space="preserve">Table </w:t>
      </w:r>
      <w:bookmarkEnd w:id="10"/>
      <w:r w:rsidR="000642BD" w:rsidRPr="003C77A2">
        <w:rPr>
          <w:rFonts w:asciiTheme="majorBidi" w:hAnsiTheme="majorBidi" w:cstheme="majorBidi"/>
        </w:rPr>
        <w:t>4</w:t>
      </w:r>
      <w:r w:rsidRPr="003C77A2">
        <w:rPr>
          <w:rFonts w:asciiTheme="majorBidi" w:hAnsiTheme="majorBidi" w:cstheme="majorBidi"/>
        </w:rPr>
        <w:t xml:space="preserve">: </w:t>
      </w:r>
      <w:r w:rsidRPr="003C77A2">
        <w:rPr>
          <w:rFonts w:asciiTheme="majorBidi" w:hAnsiTheme="majorBidi" w:cstheme="majorBidi"/>
          <w:b w:val="0"/>
          <w:bCs w:val="0"/>
        </w:rPr>
        <w:t>Diagnosis of the studied patients</w:t>
      </w:r>
    </w:p>
    <w:tbl>
      <w:tblPr>
        <w:tblStyle w:val="a9"/>
        <w:tblW w:w="3212" w:type="pct"/>
        <w:jc w:val="center"/>
        <w:tblInd w:w="250" w:type="dxa"/>
        <w:tblLook w:val="04A0" w:firstRow="1" w:lastRow="0" w:firstColumn="1" w:lastColumn="0" w:noHBand="0" w:noVBand="1"/>
      </w:tblPr>
      <w:tblGrid>
        <w:gridCol w:w="2977"/>
        <w:gridCol w:w="2546"/>
        <w:gridCol w:w="1340"/>
      </w:tblGrid>
      <w:tr w:rsidR="002557C1" w:rsidRPr="003C0FCA" w14:paraId="20FCC145" w14:textId="77777777" w:rsidTr="005652E7">
        <w:trPr>
          <w:trHeight w:val="21"/>
          <w:jc w:val="center"/>
        </w:trPr>
        <w:tc>
          <w:tcPr>
            <w:tcW w:w="2169" w:type="pct"/>
            <w:vMerge w:val="restart"/>
          </w:tcPr>
          <w:p w14:paraId="625827C3" w14:textId="77777777" w:rsidR="002557C1" w:rsidRPr="003C0FCA" w:rsidRDefault="002557C1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2831" w:type="pct"/>
            <w:gridSpan w:val="2"/>
          </w:tcPr>
          <w:p w14:paraId="6AFA5787" w14:textId="0823E197" w:rsidR="002557C1" w:rsidRPr="003C0FCA" w:rsidRDefault="002557C1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0FCA">
              <w:rPr>
                <w:rFonts w:asciiTheme="majorBidi" w:hAnsiTheme="majorBidi" w:cstheme="majorBidi"/>
                <w:sz w:val="20"/>
                <w:szCs w:val="20"/>
              </w:rPr>
              <w:t>Total patients (n=</w:t>
            </w:r>
            <w:r w:rsidR="00922F9A" w:rsidRPr="003C0FCA">
              <w:rPr>
                <w:rFonts w:asciiTheme="majorBidi" w:hAnsiTheme="majorBidi" w:cstheme="majorBidi"/>
                <w:sz w:val="20"/>
                <w:szCs w:val="20"/>
              </w:rPr>
              <w:t>90</w:t>
            </w:r>
            <w:r w:rsidR="00E13C4C" w:rsidRPr="003C0FCA">
              <w:rPr>
                <w:rFonts w:asciiTheme="majorBidi" w:hAnsiTheme="majorBidi" w:cstheme="majorBidi"/>
                <w:sz w:val="20"/>
                <w:szCs w:val="20"/>
              </w:rPr>
              <w:t>0</w:t>
            </w:r>
            <w:r w:rsidRPr="003C0FCA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</w:tr>
      <w:tr w:rsidR="002557C1" w:rsidRPr="003C0FCA" w14:paraId="5BB35204" w14:textId="77777777" w:rsidTr="005652E7">
        <w:trPr>
          <w:trHeight w:val="21"/>
          <w:jc w:val="center"/>
        </w:trPr>
        <w:tc>
          <w:tcPr>
            <w:tcW w:w="2169" w:type="pct"/>
            <w:vMerge/>
          </w:tcPr>
          <w:p w14:paraId="1B8F24D9" w14:textId="77777777" w:rsidR="002557C1" w:rsidRPr="003C0FCA" w:rsidRDefault="002557C1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855" w:type="pct"/>
          </w:tcPr>
          <w:p w14:paraId="5D8555D2" w14:textId="77777777" w:rsidR="002557C1" w:rsidRPr="003C0FCA" w:rsidRDefault="002557C1" w:rsidP="003C77A2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0FC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76" w:type="pct"/>
          </w:tcPr>
          <w:p w14:paraId="5F3A53F2" w14:textId="77777777" w:rsidR="002557C1" w:rsidRPr="003C0FCA" w:rsidRDefault="002557C1" w:rsidP="003C77A2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0FC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%</w:t>
            </w:r>
          </w:p>
        </w:tc>
      </w:tr>
      <w:tr w:rsidR="002557C1" w:rsidRPr="003C0FCA" w14:paraId="442DFFA7" w14:textId="77777777" w:rsidTr="005652E7">
        <w:trPr>
          <w:trHeight w:val="21"/>
          <w:jc w:val="center"/>
        </w:trPr>
        <w:tc>
          <w:tcPr>
            <w:tcW w:w="2169" w:type="pct"/>
          </w:tcPr>
          <w:p w14:paraId="095E3AE6" w14:textId="77777777" w:rsidR="002557C1" w:rsidRPr="003C0FCA" w:rsidRDefault="002557C1" w:rsidP="003C77A2">
            <w:pPr>
              <w:jc w:val="both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rtl/>
                <w:lang w:bidi="ar-EG"/>
              </w:rPr>
            </w:pPr>
            <w:r w:rsidRPr="003C0FCA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Age at diagnosis</w:t>
            </w:r>
          </w:p>
        </w:tc>
        <w:tc>
          <w:tcPr>
            <w:tcW w:w="1855" w:type="pct"/>
          </w:tcPr>
          <w:p w14:paraId="7F063C0E" w14:textId="77777777" w:rsidR="002557C1" w:rsidRPr="003C0FCA" w:rsidRDefault="002557C1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76" w:type="pct"/>
          </w:tcPr>
          <w:p w14:paraId="2D3ACF43" w14:textId="77777777" w:rsidR="002557C1" w:rsidRPr="003C0FCA" w:rsidRDefault="002557C1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2557C1" w:rsidRPr="003C0FCA" w14:paraId="735A180C" w14:textId="77777777" w:rsidTr="005652E7">
        <w:trPr>
          <w:trHeight w:val="21"/>
          <w:jc w:val="center"/>
        </w:trPr>
        <w:tc>
          <w:tcPr>
            <w:tcW w:w="2169" w:type="pct"/>
          </w:tcPr>
          <w:p w14:paraId="76E321F7" w14:textId="77777777" w:rsidR="002557C1" w:rsidRPr="003C0FCA" w:rsidRDefault="002557C1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C0FCA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Infant</w:t>
            </w:r>
          </w:p>
        </w:tc>
        <w:tc>
          <w:tcPr>
            <w:tcW w:w="1855" w:type="pct"/>
          </w:tcPr>
          <w:p w14:paraId="029AFB3E" w14:textId="30AB0E14" w:rsidR="002557C1" w:rsidRPr="003C0FCA" w:rsidRDefault="00B74031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0FCA">
              <w:rPr>
                <w:rFonts w:asciiTheme="majorBidi" w:hAnsiTheme="majorBidi" w:cstheme="majorBidi"/>
                <w:sz w:val="20"/>
                <w:szCs w:val="20"/>
              </w:rPr>
              <w:t>480</w:t>
            </w:r>
          </w:p>
        </w:tc>
        <w:tc>
          <w:tcPr>
            <w:tcW w:w="976" w:type="pct"/>
          </w:tcPr>
          <w:p w14:paraId="0EA537CB" w14:textId="40BC5F5D" w:rsidR="002557C1" w:rsidRPr="003C0FCA" w:rsidRDefault="00B74031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0FCA">
              <w:rPr>
                <w:rFonts w:asciiTheme="majorBidi" w:hAnsiTheme="majorBidi" w:cstheme="majorBidi"/>
                <w:sz w:val="20"/>
                <w:szCs w:val="20"/>
              </w:rPr>
              <w:t>53.33</w:t>
            </w:r>
          </w:p>
        </w:tc>
      </w:tr>
      <w:tr w:rsidR="00B74031" w:rsidRPr="003C0FCA" w14:paraId="03D30DF6" w14:textId="77777777" w:rsidTr="005652E7">
        <w:trPr>
          <w:trHeight w:val="21"/>
          <w:jc w:val="center"/>
        </w:trPr>
        <w:tc>
          <w:tcPr>
            <w:tcW w:w="2169" w:type="pct"/>
          </w:tcPr>
          <w:p w14:paraId="098191C5" w14:textId="77777777" w:rsidR="00B74031" w:rsidRPr="003C0FCA" w:rsidRDefault="00B74031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C0FCA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Neonate</w:t>
            </w:r>
          </w:p>
        </w:tc>
        <w:tc>
          <w:tcPr>
            <w:tcW w:w="1855" w:type="pct"/>
          </w:tcPr>
          <w:p w14:paraId="4AC1F421" w14:textId="77777777" w:rsidR="00B74031" w:rsidRPr="003C0FCA" w:rsidRDefault="00B74031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0FCA">
              <w:rPr>
                <w:rFonts w:asciiTheme="majorBidi" w:hAnsiTheme="majorBidi" w:cstheme="majorBidi"/>
                <w:sz w:val="20"/>
                <w:szCs w:val="20"/>
              </w:rPr>
              <w:t>335</w:t>
            </w:r>
          </w:p>
        </w:tc>
        <w:tc>
          <w:tcPr>
            <w:tcW w:w="976" w:type="pct"/>
          </w:tcPr>
          <w:p w14:paraId="0DBF6D5C" w14:textId="77777777" w:rsidR="00B74031" w:rsidRPr="003C0FCA" w:rsidRDefault="00B74031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0FCA">
              <w:rPr>
                <w:rFonts w:asciiTheme="majorBidi" w:hAnsiTheme="majorBidi" w:cstheme="majorBidi"/>
                <w:sz w:val="20"/>
                <w:szCs w:val="20"/>
              </w:rPr>
              <w:t>37.22</w:t>
            </w:r>
          </w:p>
        </w:tc>
      </w:tr>
      <w:tr w:rsidR="002557C1" w:rsidRPr="003C0FCA" w14:paraId="7D5C6EC7" w14:textId="77777777" w:rsidTr="005652E7">
        <w:trPr>
          <w:trHeight w:val="21"/>
          <w:jc w:val="center"/>
        </w:trPr>
        <w:tc>
          <w:tcPr>
            <w:tcW w:w="2169" w:type="pct"/>
          </w:tcPr>
          <w:p w14:paraId="62598921" w14:textId="77777777" w:rsidR="002557C1" w:rsidRPr="003C0FCA" w:rsidRDefault="002557C1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C0FCA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Preschool</w:t>
            </w:r>
          </w:p>
        </w:tc>
        <w:tc>
          <w:tcPr>
            <w:tcW w:w="1855" w:type="pct"/>
          </w:tcPr>
          <w:p w14:paraId="1FEEB219" w14:textId="5D9018B3" w:rsidR="002557C1" w:rsidRPr="003C0FCA" w:rsidRDefault="00922F9A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0FCA">
              <w:rPr>
                <w:rFonts w:asciiTheme="majorBidi" w:hAnsiTheme="majorBidi" w:cstheme="majorBidi"/>
                <w:sz w:val="20"/>
                <w:szCs w:val="20"/>
              </w:rPr>
              <w:t>65</w:t>
            </w:r>
          </w:p>
        </w:tc>
        <w:tc>
          <w:tcPr>
            <w:tcW w:w="976" w:type="pct"/>
          </w:tcPr>
          <w:p w14:paraId="23332D45" w14:textId="77777777" w:rsidR="002557C1" w:rsidRPr="003C0FCA" w:rsidRDefault="002557C1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0FCA">
              <w:rPr>
                <w:rFonts w:asciiTheme="majorBidi" w:hAnsiTheme="majorBidi" w:cstheme="majorBidi"/>
                <w:sz w:val="20"/>
                <w:szCs w:val="20"/>
              </w:rPr>
              <w:t>7.22</w:t>
            </w:r>
          </w:p>
        </w:tc>
      </w:tr>
      <w:tr w:rsidR="002557C1" w:rsidRPr="003C0FCA" w14:paraId="45ECB187" w14:textId="77777777" w:rsidTr="005652E7">
        <w:trPr>
          <w:trHeight w:val="21"/>
          <w:jc w:val="center"/>
        </w:trPr>
        <w:tc>
          <w:tcPr>
            <w:tcW w:w="2169" w:type="pct"/>
          </w:tcPr>
          <w:p w14:paraId="5E12C9C4" w14:textId="77777777" w:rsidR="002557C1" w:rsidRPr="003C0FCA" w:rsidRDefault="002557C1" w:rsidP="003C77A2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C0FCA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School</w:t>
            </w:r>
          </w:p>
        </w:tc>
        <w:tc>
          <w:tcPr>
            <w:tcW w:w="1855" w:type="pct"/>
          </w:tcPr>
          <w:p w14:paraId="11D35F9D" w14:textId="1E41F012" w:rsidR="002557C1" w:rsidRPr="003C0FCA" w:rsidRDefault="00922F9A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0FCA">
              <w:rPr>
                <w:rFonts w:asciiTheme="majorBidi" w:hAnsiTheme="majorBidi" w:cstheme="majorBidi"/>
                <w:sz w:val="20"/>
                <w:szCs w:val="20"/>
              </w:rPr>
              <w:t>20</w:t>
            </w:r>
          </w:p>
        </w:tc>
        <w:tc>
          <w:tcPr>
            <w:tcW w:w="976" w:type="pct"/>
          </w:tcPr>
          <w:p w14:paraId="7507C3BA" w14:textId="77777777" w:rsidR="002557C1" w:rsidRPr="003C0FCA" w:rsidRDefault="002557C1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0FCA">
              <w:rPr>
                <w:rFonts w:asciiTheme="majorBidi" w:hAnsiTheme="majorBidi" w:cstheme="majorBidi"/>
                <w:sz w:val="20"/>
                <w:szCs w:val="20"/>
              </w:rPr>
              <w:t>2.22</w:t>
            </w:r>
          </w:p>
        </w:tc>
      </w:tr>
    </w:tbl>
    <w:p w14:paraId="3C29A279" w14:textId="77777777" w:rsidR="00AD2C42" w:rsidRPr="003C0FCA" w:rsidRDefault="00AD2C42" w:rsidP="003C77A2">
      <w:pPr>
        <w:spacing w:after="0" w:line="240" w:lineRule="auto"/>
        <w:rPr>
          <w:rFonts w:asciiTheme="majorBidi" w:hAnsiTheme="majorBidi" w:cstheme="majorBidi"/>
          <w:b/>
          <w:sz w:val="20"/>
          <w:szCs w:val="20"/>
        </w:rPr>
      </w:pPr>
    </w:p>
    <w:p w14:paraId="7FC24D0D" w14:textId="7DA53CFD" w:rsidR="00881F26" w:rsidRPr="003A1755" w:rsidRDefault="00881F26" w:rsidP="003C77A2">
      <w:pPr>
        <w:spacing w:after="0" w:line="240" w:lineRule="auto"/>
        <w:jc w:val="center"/>
        <w:rPr>
          <w:rFonts w:asciiTheme="majorBidi" w:hAnsiTheme="majorBidi" w:cstheme="majorBidi"/>
          <w:bCs/>
          <w:sz w:val="24"/>
          <w:szCs w:val="24"/>
        </w:rPr>
      </w:pPr>
      <w:r w:rsidRPr="00881F26">
        <w:rPr>
          <w:rFonts w:asciiTheme="majorBidi" w:hAnsiTheme="majorBidi" w:cstheme="majorBidi"/>
          <w:b/>
          <w:sz w:val="24"/>
          <w:szCs w:val="24"/>
        </w:rPr>
        <w:t xml:space="preserve">Table 5 : </w:t>
      </w:r>
      <w:r w:rsidRPr="003A1755">
        <w:rPr>
          <w:rFonts w:asciiTheme="majorBidi" w:hAnsiTheme="majorBidi" w:cstheme="majorBidi"/>
          <w:bCs/>
          <w:sz w:val="24"/>
          <w:szCs w:val="24"/>
        </w:rPr>
        <w:t xml:space="preserve">Distribution of studied Children in different divisions of </w:t>
      </w:r>
      <w:proofErr w:type="spellStart"/>
      <w:r w:rsidRPr="003A1755">
        <w:rPr>
          <w:rFonts w:asciiTheme="majorBidi" w:hAnsiTheme="majorBidi" w:cstheme="majorBidi"/>
          <w:bCs/>
          <w:sz w:val="24"/>
          <w:szCs w:val="24"/>
        </w:rPr>
        <w:t>Pediateric</w:t>
      </w:r>
      <w:proofErr w:type="spellEnd"/>
      <w:r w:rsidRPr="003A1755">
        <w:rPr>
          <w:rFonts w:asciiTheme="majorBidi" w:hAnsiTheme="majorBidi" w:cstheme="majorBidi"/>
          <w:bCs/>
          <w:sz w:val="24"/>
          <w:szCs w:val="24"/>
        </w:rPr>
        <w:t xml:space="preserve"> department :</w:t>
      </w:r>
    </w:p>
    <w:tbl>
      <w:tblPr>
        <w:tblStyle w:val="a9"/>
        <w:tblW w:w="5027" w:type="pct"/>
        <w:tblLook w:val="04A0" w:firstRow="1" w:lastRow="0" w:firstColumn="1" w:lastColumn="0" w:noHBand="0" w:noVBand="1"/>
      </w:tblPr>
      <w:tblGrid>
        <w:gridCol w:w="3938"/>
        <w:gridCol w:w="1136"/>
        <w:gridCol w:w="1841"/>
        <w:gridCol w:w="2127"/>
        <w:gridCol w:w="1699"/>
      </w:tblGrid>
      <w:tr w:rsidR="00881F26" w:rsidRPr="003C77A2" w14:paraId="421EC4B8" w14:textId="77777777" w:rsidTr="00A3228B">
        <w:trPr>
          <w:trHeight w:val="10"/>
        </w:trPr>
        <w:tc>
          <w:tcPr>
            <w:tcW w:w="1833" w:type="pct"/>
          </w:tcPr>
          <w:p w14:paraId="3D3DBFAF" w14:textId="77777777" w:rsidR="00AD2C42" w:rsidRPr="003C77A2" w:rsidRDefault="00AD2C42" w:rsidP="003C77A2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3C77A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Division</w:t>
            </w:r>
          </w:p>
        </w:tc>
        <w:tc>
          <w:tcPr>
            <w:tcW w:w="529" w:type="pct"/>
          </w:tcPr>
          <w:p w14:paraId="04EF602A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CHD cases</w:t>
            </w:r>
          </w:p>
        </w:tc>
        <w:tc>
          <w:tcPr>
            <w:tcW w:w="857" w:type="pct"/>
          </w:tcPr>
          <w:p w14:paraId="6E48D896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3C77A2">
              <w:rPr>
                <w:rFonts w:asciiTheme="majorBidi" w:hAnsiTheme="majorBidi" w:cstheme="majorBidi"/>
                <w:sz w:val="20"/>
                <w:szCs w:val="20"/>
              </w:rPr>
              <w:t>Persent</w:t>
            </w:r>
            <w:proofErr w:type="spellEnd"/>
            <w:r w:rsidRPr="003C77A2">
              <w:rPr>
                <w:rFonts w:asciiTheme="majorBidi" w:hAnsiTheme="majorBidi" w:cstheme="majorBidi"/>
                <w:sz w:val="20"/>
                <w:szCs w:val="20"/>
              </w:rPr>
              <w:t xml:space="preserve"> in total cases (900)</w:t>
            </w:r>
          </w:p>
        </w:tc>
        <w:tc>
          <w:tcPr>
            <w:tcW w:w="990" w:type="pct"/>
          </w:tcPr>
          <w:p w14:paraId="7BA9EE92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Total patients (in duration of the study )</w:t>
            </w:r>
          </w:p>
        </w:tc>
        <w:tc>
          <w:tcPr>
            <w:tcW w:w="791" w:type="pct"/>
          </w:tcPr>
          <w:p w14:paraId="41324F73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3C77A2">
              <w:rPr>
                <w:rFonts w:asciiTheme="majorBidi" w:hAnsiTheme="majorBidi" w:cstheme="majorBidi"/>
                <w:sz w:val="20"/>
                <w:szCs w:val="20"/>
              </w:rPr>
              <w:t>Persent</w:t>
            </w:r>
            <w:proofErr w:type="spellEnd"/>
            <w:r w:rsidRPr="003C77A2">
              <w:rPr>
                <w:rFonts w:asciiTheme="majorBidi" w:hAnsiTheme="majorBidi" w:cstheme="majorBidi"/>
                <w:sz w:val="20"/>
                <w:szCs w:val="20"/>
              </w:rPr>
              <w:t xml:space="preserve"> of CHD in total patients in the unit</w:t>
            </w:r>
          </w:p>
        </w:tc>
      </w:tr>
      <w:tr w:rsidR="00881F26" w:rsidRPr="003C77A2" w14:paraId="45B3F7A5" w14:textId="77777777" w:rsidTr="00A3228B">
        <w:trPr>
          <w:trHeight w:val="10"/>
        </w:trPr>
        <w:tc>
          <w:tcPr>
            <w:tcW w:w="1833" w:type="pct"/>
          </w:tcPr>
          <w:p w14:paraId="316DADCC" w14:textId="77777777" w:rsidR="00AD2C42" w:rsidRPr="003C77A2" w:rsidRDefault="00AD2C42" w:rsidP="003C77A2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Pediatric cardiology Clinic</w:t>
            </w:r>
          </w:p>
        </w:tc>
        <w:tc>
          <w:tcPr>
            <w:tcW w:w="529" w:type="pct"/>
          </w:tcPr>
          <w:p w14:paraId="57B1349D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474</w:t>
            </w:r>
          </w:p>
        </w:tc>
        <w:tc>
          <w:tcPr>
            <w:tcW w:w="857" w:type="pct"/>
          </w:tcPr>
          <w:p w14:paraId="443C4C24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52.66%</w:t>
            </w:r>
          </w:p>
        </w:tc>
        <w:tc>
          <w:tcPr>
            <w:tcW w:w="990" w:type="pct"/>
          </w:tcPr>
          <w:p w14:paraId="5841EA80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948</w:t>
            </w:r>
          </w:p>
        </w:tc>
        <w:tc>
          <w:tcPr>
            <w:tcW w:w="791" w:type="pct"/>
          </w:tcPr>
          <w:p w14:paraId="73CE2024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50%</w:t>
            </w:r>
          </w:p>
        </w:tc>
      </w:tr>
      <w:tr w:rsidR="00881F26" w:rsidRPr="003C77A2" w14:paraId="24BFB313" w14:textId="77777777" w:rsidTr="00A3228B">
        <w:trPr>
          <w:trHeight w:val="10"/>
        </w:trPr>
        <w:tc>
          <w:tcPr>
            <w:tcW w:w="1833" w:type="pct"/>
          </w:tcPr>
          <w:p w14:paraId="24304471" w14:textId="77777777" w:rsidR="00AD2C42" w:rsidRPr="003C77A2" w:rsidRDefault="00AD2C42" w:rsidP="003C77A2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General Pediatric outpatient Clinic</w:t>
            </w:r>
          </w:p>
        </w:tc>
        <w:tc>
          <w:tcPr>
            <w:tcW w:w="529" w:type="pct"/>
          </w:tcPr>
          <w:p w14:paraId="6ABE722C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112</w:t>
            </w:r>
          </w:p>
        </w:tc>
        <w:tc>
          <w:tcPr>
            <w:tcW w:w="857" w:type="pct"/>
          </w:tcPr>
          <w:p w14:paraId="272EFAFF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12.44%</w:t>
            </w:r>
          </w:p>
        </w:tc>
        <w:tc>
          <w:tcPr>
            <w:tcW w:w="990" w:type="pct"/>
          </w:tcPr>
          <w:p w14:paraId="505FC986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7920</w:t>
            </w:r>
          </w:p>
        </w:tc>
        <w:tc>
          <w:tcPr>
            <w:tcW w:w="791" w:type="pct"/>
          </w:tcPr>
          <w:p w14:paraId="05C2FF10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1.41%</w:t>
            </w:r>
          </w:p>
        </w:tc>
      </w:tr>
      <w:tr w:rsidR="00881F26" w:rsidRPr="003C77A2" w14:paraId="3302387A" w14:textId="77777777" w:rsidTr="00A3228B">
        <w:trPr>
          <w:trHeight w:val="10"/>
        </w:trPr>
        <w:tc>
          <w:tcPr>
            <w:tcW w:w="1833" w:type="pct"/>
          </w:tcPr>
          <w:p w14:paraId="6945A476" w14:textId="77777777" w:rsidR="00AD2C42" w:rsidRPr="003C77A2" w:rsidRDefault="00AD2C42" w:rsidP="003C77A2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Pediatric Critical Care Unit</w:t>
            </w:r>
          </w:p>
        </w:tc>
        <w:tc>
          <w:tcPr>
            <w:tcW w:w="529" w:type="pct"/>
          </w:tcPr>
          <w:p w14:paraId="2FC3246D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72</w:t>
            </w:r>
          </w:p>
        </w:tc>
        <w:tc>
          <w:tcPr>
            <w:tcW w:w="857" w:type="pct"/>
          </w:tcPr>
          <w:p w14:paraId="6C59301A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8%</w:t>
            </w:r>
          </w:p>
        </w:tc>
        <w:tc>
          <w:tcPr>
            <w:tcW w:w="990" w:type="pct"/>
          </w:tcPr>
          <w:p w14:paraId="349752BA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588</w:t>
            </w:r>
          </w:p>
        </w:tc>
        <w:tc>
          <w:tcPr>
            <w:tcW w:w="791" w:type="pct"/>
          </w:tcPr>
          <w:p w14:paraId="2C4D7806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12.24%</w:t>
            </w:r>
          </w:p>
        </w:tc>
      </w:tr>
      <w:tr w:rsidR="00881F26" w:rsidRPr="003C77A2" w14:paraId="5C0AAFB5" w14:textId="77777777" w:rsidTr="00A3228B">
        <w:trPr>
          <w:trHeight w:val="10"/>
        </w:trPr>
        <w:tc>
          <w:tcPr>
            <w:tcW w:w="1833" w:type="pct"/>
          </w:tcPr>
          <w:p w14:paraId="773D5FEE" w14:textId="77777777" w:rsidR="00AD2C42" w:rsidRPr="003C77A2" w:rsidRDefault="00AD2C42" w:rsidP="003C77A2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Pediatric Wards</w:t>
            </w:r>
          </w:p>
        </w:tc>
        <w:tc>
          <w:tcPr>
            <w:tcW w:w="529" w:type="pct"/>
          </w:tcPr>
          <w:p w14:paraId="089635D6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67</w:t>
            </w:r>
          </w:p>
        </w:tc>
        <w:tc>
          <w:tcPr>
            <w:tcW w:w="857" w:type="pct"/>
          </w:tcPr>
          <w:p w14:paraId="059BF656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7.44%</w:t>
            </w:r>
          </w:p>
        </w:tc>
        <w:tc>
          <w:tcPr>
            <w:tcW w:w="990" w:type="pct"/>
          </w:tcPr>
          <w:p w14:paraId="4B45FF6F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912</w:t>
            </w:r>
          </w:p>
        </w:tc>
        <w:tc>
          <w:tcPr>
            <w:tcW w:w="791" w:type="pct"/>
          </w:tcPr>
          <w:p w14:paraId="57651605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7.34%</w:t>
            </w:r>
          </w:p>
        </w:tc>
      </w:tr>
      <w:tr w:rsidR="00881F26" w:rsidRPr="003C77A2" w14:paraId="4361493C" w14:textId="77777777" w:rsidTr="00A3228B">
        <w:trPr>
          <w:trHeight w:val="10"/>
        </w:trPr>
        <w:tc>
          <w:tcPr>
            <w:tcW w:w="1833" w:type="pct"/>
          </w:tcPr>
          <w:p w14:paraId="21039031" w14:textId="77777777" w:rsidR="00AD2C42" w:rsidRPr="003C77A2" w:rsidRDefault="00AD2C42" w:rsidP="003C77A2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Pediatric Emergency Room (ER) </w:t>
            </w:r>
          </w:p>
        </w:tc>
        <w:tc>
          <w:tcPr>
            <w:tcW w:w="529" w:type="pct"/>
          </w:tcPr>
          <w:p w14:paraId="20BF6EAF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58</w:t>
            </w:r>
          </w:p>
        </w:tc>
        <w:tc>
          <w:tcPr>
            <w:tcW w:w="857" w:type="pct"/>
          </w:tcPr>
          <w:p w14:paraId="6B0602F8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6.44%</w:t>
            </w:r>
          </w:p>
        </w:tc>
        <w:tc>
          <w:tcPr>
            <w:tcW w:w="990" w:type="pct"/>
          </w:tcPr>
          <w:p w14:paraId="60ACC44D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3600</w:t>
            </w:r>
          </w:p>
        </w:tc>
        <w:tc>
          <w:tcPr>
            <w:tcW w:w="791" w:type="pct"/>
          </w:tcPr>
          <w:p w14:paraId="5EF3A080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1.6%</w:t>
            </w:r>
          </w:p>
        </w:tc>
      </w:tr>
      <w:tr w:rsidR="00881F26" w:rsidRPr="003C77A2" w14:paraId="0ADF2CA0" w14:textId="77777777" w:rsidTr="00A3228B">
        <w:trPr>
          <w:trHeight w:val="10"/>
        </w:trPr>
        <w:tc>
          <w:tcPr>
            <w:tcW w:w="1833" w:type="pct"/>
          </w:tcPr>
          <w:p w14:paraId="06434A82" w14:textId="77777777" w:rsidR="00AD2C42" w:rsidRPr="003C77A2" w:rsidRDefault="00AD2C42" w:rsidP="003C77A2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Pediatric Intensive Care Unit (PICU)</w:t>
            </w:r>
          </w:p>
        </w:tc>
        <w:tc>
          <w:tcPr>
            <w:tcW w:w="529" w:type="pct"/>
          </w:tcPr>
          <w:p w14:paraId="5E8E0A2F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48</w:t>
            </w:r>
          </w:p>
        </w:tc>
        <w:tc>
          <w:tcPr>
            <w:tcW w:w="857" w:type="pct"/>
          </w:tcPr>
          <w:p w14:paraId="0A298651" w14:textId="77777777" w:rsidR="00AD2C42" w:rsidRPr="003C77A2" w:rsidRDefault="00AD2C42" w:rsidP="003C77A2">
            <w:pPr>
              <w:ind w:hanging="393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5.33%</w:t>
            </w:r>
          </w:p>
        </w:tc>
        <w:tc>
          <w:tcPr>
            <w:tcW w:w="990" w:type="pct"/>
          </w:tcPr>
          <w:p w14:paraId="761291B6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348</w:t>
            </w:r>
          </w:p>
        </w:tc>
        <w:tc>
          <w:tcPr>
            <w:tcW w:w="791" w:type="pct"/>
          </w:tcPr>
          <w:p w14:paraId="416CED7A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13.79%</w:t>
            </w:r>
          </w:p>
        </w:tc>
      </w:tr>
      <w:tr w:rsidR="00881F26" w:rsidRPr="003C77A2" w14:paraId="3E448149" w14:textId="77777777" w:rsidTr="00A3228B">
        <w:trPr>
          <w:trHeight w:val="10"/>
        </w:trPr>
        <w:tc>
          <w:tcPr>
            <w:tcW w:w="1833" w:type="pct"/>
          </w:tcPr>
          <w:p w14:paraId="2EBFBEA8" w14:textId="77777777" w:rsidR="00AD2C42" w:rsidRPr="003C77A2" w:rsidRDefault="00AD2C42" w:rsidP="003C77A2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Neonatal Intensive Care Unit (NICU)</w:t>
            </w:r>
          </w:p>
        </w:tc>
        <w:tc>
          <w:tcPr>
            <w:tcW w:w="529" w:type="pct"/>
          </w:tcPr>
          <w:p w14:paraId="0D020648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40</w:t>
            </w:r>
          </w:p>
        </w:tc>
        <w:tc>
          <w:tcPr>
            <w:tcW w:w="857" w:type="pct"/>
          </w:tcPr>
          <w:p w14:paraId="21B7A411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4.44%</w:t>
            </w:r>
          </w:p>
        </w:tc>
        <w:tc>
          <w:tcPr>
            <w:tcW w:w="990" w:type="pct"/>
          </w:tcPr>
          <w:p w14:paraId="1D1DE496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492</w:t>
            </w:r>
          </w:p>
        </w:tc>
        <w:tc>
          <w:tcPr>
            <w:tcW w:w="791" w:type="pct"/>
          </w:tcPr>
          <w:p w14:paraId="1ED7221D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8.13%</w:t>
            </w:r>
          </w:p>
        </w:tc>
      </w:tr>
      <w:tr w:rsidR="00881F26" w:rsidRPr="003C77A2" w14:paraId="3873A6C3" w14:textId="77777777" w:rsidTr="00A3228B">
        <w:trPr>
          <w:trHeight w:val="10"/>
        </w:trPr>
        <w:tc>
          <w:tcPr>
            <w:tcW w:w="1833" w:type="pct"/>
          </w:tcPr>
          <w:p w14:paraId="6520A3AF" w14:textId="53498530" w:rsidR="00AD2C42" w:rsidRPr="003C77A2" w:rsidRDefault="00AD2C42" w:rsidP="003C77A2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PICU</w:t>
            </w:r>
            <w:r w:rsidR="00EA1C31" w:rsidRPr="003C77A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of</w:t>
            </w:r>
            <w:r w:rsidRPr="003C77A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r w:rsidR="00EA1C31" w:rsidRPr="003C77A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New University </w:t>
            </w:r>
            <w:r w:rsidRPr="003C77A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Hospital (since 4/2022)</w:t>
            </w:r>
          </w:p>
        </w:tc>
        <w:tc>
          <w:tcPr>
            <w:tcW w:w="529" w:type="pct"/>
          </w:tcPr>
          <w:p w14:paraId="30346C6F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22</w:t>
            </w:r>
          </w:p>
        </w:tc>
        <w:tc>
          <w:tcPr>
            <w:tcW w:w="857" w:type="pct"/>
          </w:tcPr>
          <w:p w14:paraId="66309B77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2.44%</w:t>
            </w:r>
          </w:p>
        </w:tc>
        <w:tc>
          <w:tcPr>
            <w:tcW w:w="990" w:type="pct"/>
          </w:tcPr>
          <w:p w14:paraId="71C90675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144</w:t>
            </w:r>
          </w:p>
        </w:tc>
        <w:tc>
          <w:tcPr>
            <w:tcW w:w="791" w:type="pct"/>
          </w:tcPr>
          <w:p w14:paraId="4809BBBA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15.27%</w:t>
            </w:r>
          </w:p>
        </w:tc>
      </w:tr>
      <w:tr w:rsidR="00881F26" w:rsidRPr="003C77A2" w14:paraId="3EB8471A" w14:textId="77777777" w:rsidTr="00A3228B">
        <w:trPr>
          <w:trHeight w:val="10"/>
        </w:trPr>
        <w:tc>
          <w:tcPr>
            <w:tcW w:w="1833" w:type="pct"/>
          </w:tcPr>
          <w:p w14:paraId="47D158A9" w14:textId="02070523" w:rsidR="00AD2C42" w:rsidRPr="003C77A2" w:rsidRDefault="00AD2C42" w:rsidP="003C77A2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NICU </w:t>
            </w:r>
            <w:r w:rsidR="00EA1C31" w:rsidRPr="003C77A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of New University</w:t>
            </w:r>
            <w:r w:rsidRPr="003C77A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Hospital (Since 4/2022)</w:t>
            </w:r>
          </w:p>
        </w:tc>
        <w:tc>
          <w:tcPr>
            <w:tcW w:w="529" w:type="pct"/>
          </w:tcPr>
          <w:p w14:paraId="454332B8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15</w:t>
            </w:r>
          </w:p>
        </w:tc>
        <w:tc>
          <w:tcPr>
            <w:tcW w:w="857" w:type="pct"/>
          </w:tcPr>
          <w:p w14:paraId="3DFDA931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1.66%</w:t>
            </w:r>
          </w:p>
        </w:tc>
        <w:tc>
          <w:tcPr>
            <w:tcW w:w="990" w:type="pct"/>
          </w:tcPr>
          <w:p w14:paraId="4750894D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120</w:t>
            </w:r>
          </w:p>
        </w:tc>
        <w:tc>
          <w:tcPr>
            <w:tcW w:w="791" w:type="pct"/>
          </w:tcPr>
          <w:p w14:paraId="77B03A44" w14:textId="77777777" w:rsidR="00AD2C42" w:rsidRPr="003C77A2" w:rsidRDefault="00AD2C42" w:rsidP="003C77A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77A2">
              <w:rPr>
                <w:rFonts w:asciiTheme="majorBidi" w:hAnsiTheme="majorBidi" w:cstheme="majorBidi"/>
                <w:sz w:val="20"/>
                <w:szCs w:val="20"/>
              </w:rPr>
              <w:t>12.5%</w:t>
            </w:r>
          </w:p>
        </w:tc>
      </w:tr>
    </w:tbl>
    <w:p w14:paraId="36C4E027" w14:textId="77777777" w:rsidR="00CA4463" w:rsidRDefault="00CA4463" w:rsidP="003C77A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  <w:sectPr w:rsidR="00CA4463" w:rsidSect="007F3A6B">
          <w:type w:val="continuous"/>
          <w:pgSz w:w="11907" w:h="16839" w:code="9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72871084" w14:textId="77777777" w:rsidR="003C77A2" w:rsidRPr="005652E7" w:rsidRDefault="003C77A2" w:rsidP="003C77A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18"/>
          <w:szCs w:val="18"/>
          <w:lang w:bidi="ar-EG"/>
        </w:rPr>
      </w:pPr>
    </w:p>
    <w:p w14:paraId="73FF907C" w14:textId="77777777" w:rsidR="003C77A2" w:rsidRPr="005652E7" w:rsidRDefault="003C77A2" w:rsidP="003C77A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0"/>
          <w:szCs w:val="20"/>
          <w:lang w:bidi="ar-EG"/>
        </w:rPr>
        <w:sectPr w:rsidR="003C77A2" w:rsidRPr="005652E7" w:rsidSect="00CA4463">
          <w:type w:val="continuous"/>
          <w:pgSz w:w="11907" w:h="16839" w:code="9"/>
          <w:pgMar w:top="720" w:right="720" w:bottom="720" w:left="720" w:header="720" w:footer="720" w:gutter="0"/>
          <w:cols w:num="2" w:space="709"/>
          <w:titlePg/>
          <w:docGrid w:linePitch="360"/>
        </w:sectPr>
      </w:pPr>
    </w:p>
    <w:p w14:paraId="31FC611C" w14:textId="3D2949C3" w:rsidR="009240E1" w:rsidRDefault="00AD2C42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lastRenderedPageBreak/>
        <w:t xml:space="preserve">Table </w:t>
      </w:r>
      <w:r w:rsidR="000642BD">
        <w:rPr>
          <w:rFonts w:asciiTheme="majorBidi" w:hAnsiTheme="majorBidi" w:cstheme="majorBidi"/>
          <w:b/>
          <w:bCs/>
          <w:sz w:val="24"/>
          <w:szCs w:val="24"/>
          <w:lang w:bidi="ar-EG"/>
        </w:rPr>
        <w:t>5</w:t>
      </w:r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: </w:t>
      </w:r>
      <w:r w:rsidRPr="00641573">
        <w:rPr>
          <w:rFonts w:asciiTheme="majorBidi" w:hAnsiTheme="majorBidi" w:cstheme="majorBidi"/>
          <w:sz w:val="24"/>
          <w:szCs w:val="24"/>
          <w:lang w:bidi="ar-EG"/>
        </w:rPr>
        <w:t xml:space="preserve">As regard number of cases included in the study at different units in </w:t>
      </w:r>
      <w:proofErr w:type="spellStart"/>
      <w:r w:rsidRPr="00641573">
        <w:rPr>
          <w:rFonts w:asciiTheme="majorBidi" w:hAnsiTheme="majorBidi" w:cstheme="majorBidi"/>
          <w:sz w:val="24"/>
          <w:szCs w:val="24"/>
          <w:lang w:bidi="ar-EG"/>
        </w:rPr>
        <w:t>Sohag</w:t>
      </w:r>
      <w:proofErr w:type="spellEnd"/>
      <w:r w:rsidRPr="00641573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ar-EG"/>
        </w:rPr>
        <w:t>University Pediatric department</w:t>
      </w:r>
      <w:r w:rsidRPr="00641573">
        <w:rPr>
          <w:rFonts w:asciiTheme="majorBidi" w:hAnsiTheme="majorBidi" w:cstheme="majorBidi"/>
          <w:sz w:val="24"/>
          <w:szCs w:val="24"/>
          <w:lang w:bidi="ar-EG"/>
        </w:rPr>
        <w:t>, Most of the patients were included at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 the</w:t>
      </w:r>
      <w:r w:rsidRPr="00641573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pediatric </w:t>
      </w:r>
      <w:r w:rsidRPr="00641573">
        <w:rPr>
          <w:rFonts w:asciiTheme="majorBidi" w:hAnsiTheme="majorBidi" w:cstheme="majorBidi"/>
          <w:sz w:val="24"/>
          <w:szCs w:val="24"/>
          <w:lang w:bidi="ar-EG"/>
        </w:rPr>
        <w:t>cardio</w:t>
      </w:r>
      <w:r>
        <w:rPr>
          <w:rFonts w:asciiTheme="majorBidi" w:hAnsiTheme="majorBidi" w:cstheme="majorBidi"/>
          <w:sz w:val="24"/>
          <w:szCs w:val="24"/>
          <w:lang w:bidi="ar-EG"/>
        </w:rPr>
        <w:t>logy</w:t>
      </w:r>
      <w:r w:rsidRPr="00641573">
        <w:rPr>
          <w:rFonts w:asciiTheme="majorBidi" w:hAnsiTheme="majorBidi" w:cstheme="majorBidi"/>
          <w:sz w:val="24"/>
          <w:szCs w:val="24"/>
          <w:lang w:bidi="ar-EG"/>
        </w:rPr>
        <w:t xml:space="preserve"> clinic </w:t>
      </w:r>
      <w:r>
        <w:rPr>
          <w:rFonts w:asciiTheme="majorBidi" w:hAnsiTheme="majorBidi" w:cstheme="majorBidi"/>
          <w:sz w:val="24"/>
          <w:szCs w:val="24"/>
          <w:lang w:bidi="ar-EG"/>
        </w:rPr>
        <w:t>474 Case (52.66</w:t>
      </w:r>
      <w:r w:rsidRPr="00641573">
        <w:rPr>
          <w:rFonts w:asciiTheme="majorBidi" w:hAnsiTheme="majorBidi" w:cstheme="majorBidi"/>
          <w:sz w:val="24"/>
          <w:szCs w:val="24"/>
          <w:lang w:bidi="ar-EG"/>
        </w:rPr>
        <w:t xml:space="preserve">%) out of 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900 cases of CHDs, </w:t>
      </w:r>
      <w:r w:rsidRPr="00641573">
        <w:rPr>
          <w:rFonts w:asciiTheme="majorBidi" w:hAnsiTheme="majorBidi" w:cstheme="majorBidi"/>
          <w:sz w:val="24"/>
          <w:szCs w:val="24"/>
          <w:lang w:bidi="ar-EG"/>
        </w:rPr>
        <w:t xml:space="preserve">which </w:t>
      </w:r>
      <w:r w:rsidRPr="00641573">
        <w:rPr>
          <w:rFonts w:asciiTheme="majorBidi" w:hAnsiTheme="majorBidi" w:cstheme="majorBidi"/>
          <w:sz w:val="24"/>
          <w:szCs w:val="24"/>
          <w:lang w:bidi="ar-EG"/>
        </w:rPr>
        <w:lastRenderedPageBreak/>
        <w:t xml:space="preserve">represents the main site of diagnosis and decision making in the department, the number not including those who </w:t>
      </w:r>
      <w:r w:rsidR="000642BD">
        <w:rPr>
          <w:rFonts w:asciiTheme="majorBidi" w:hAnsiTheme="majorBidi" w:cstheme="majorBidi"/>
          <w:sz w:val="24"/>
          <w:szCs w:val="24"/>
          <w:lang w:bidi="ar-EG"/>
        </w:rPr>
        <w:t>we</w:t>
      </w:r>
      <w:r w:rsidRPr="00641573">
        <w:rPr>
          <w:rFonts w:asciiTheme="majorBidi" w:hAnsiTheme="majorBidi" w:cstheme="majorBidi"/>
          <w:sz w:val="24"/>
          <w:szCs w:val="24"/>
          <w:lang w:bidi="ar-EG"/>
        </w:rPr>
        <w:t>re  diagnosed while admitted in another unit or w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ho </w:t>
      </w:r>
      <w:r w:rsidR="000642BD">
        <w:rPr>
          <w:rFonts w:asciiTheme="majorBidi" w:hAnsiTheme="majorBidi" w:cstheme="majorBidi"/>
          <w:sz w:val="24"/>
          <w:szCs w:val="24"/>
          <w:lang w:bidi="ar-EG"/>
        </w:rPr>
        <w:t>we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re admitted after diagnosis </w:t>
      </w:r>
      <w:r w:rsidRPr="00641573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FC39A5">
        <w:t xml:space="preserve">  </w:t>
      </w:r>
    </w:p>
    <w:p w14:paraId="2E2F8B51" w14:textId="77777777" w:rsidR="00CA4463" w:rsidRDefault="00CA4463" w:rsidP="003C77A2">
      <w:pPr>
        <w:spacing w:after="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sectPr w:rsidR="00CA4463" w:rsidSect="003C77A2">
          <w:type w:val="continuous"/>
          <w:pgSz w:w="11907" w:h="16839" w:code="9"/>
          <w:pgMar w:top="720" w:right="720" w:bottom="720" w:left="720" w:header="720" w:footer="720" w:gutter="0"/>
          <w:cols w:num="2" w:space="709"/>
          <w:titlePg/>
          <w:docGrid w:linePitch="360"/>
        </w:sectPr>
      </w:pPr>
    </w:p>
    <w:p w14:paraId="1A3CA4A2" w14:textId="77777777" w:rsidR="0023736E" w:rsidRDefault="0023736E" w:rsidP="003C77A2">
      <w:pPr>
        <w:spacing w:after="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18"/>
          <w:szCs w:val="18"/>
          <w:lang w:bidi="ar-EG"/>
        </w:rPr>
      </w:pPr>
    </w:p>
    <w:p w14:paraId="2384955F" w14:textId="77777777" w:rsidR="0023736E" w:rsidRDefault="0023736E" w:rsidP="003C77A2">
      <w:pPr>
        <w:spacing w:after="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18"/>
          <w:szCs w:val="18"/>
          <w:lang w:bidi="ar-EG"/>
        </w:rPr>
      </w:pPr>
    </w:p>
    <w:p w14:paraId="30633208" w14:textId="77777777" w:rsidR="0023736E" w:rsidRDefault="0023736E" w:rsidP="003C77A2">
      <w:pPr>
        <w:spacing w:after="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18"/>
          <w:szCs w:val="18"/>
          <w:lang w:bidi="ar-EG"/>
        </w:rPr>
      </w:pPr>
    </w:p>
    <w:p w14:paraId="66742F29" w14:textId="39D7FDC7" w:rsidR="00367A11" w:rsidRPr="003A1755" w:rsidRDefault="00367A11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032AA9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Table 6</w:t>
      </w:r>
      <w:r w:rsidRPr="00032AA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: </w:t>
      </w:r>
      <w:r w:rsidRPr="003A1755">
        <w:rPr>
          <w:rFonts w:asciiTheme="majorBidi" w:hAnsiTheme="majorBidi" w:cstheme="majorBidi"/>
          <w:sz w:val="24"/>
          <w:szCs w:val="24"/>
        </w:rPr>
        <w:t xml:space="preserve">Total Pediatric Cardiac Patients  in the study </w:t>
      </w:r>
    </w:p>
    <w:p w14:paraId="12421A94" w14:textId="77777777" w:rsidR="00367A11" w:rsidRPr="003C77A2" w:rsidRDefault="00367A11" w:rsidP="003C77A2">
      <w:pPr>
        <w:spacing w:after="0" w:line="240" w:lineRule="auto"/>
        <w:jc w:val="both"/>
        <w:rPr>
          <w:rFonts w:asciiTheme="majorBidi" w:hAnsiTheme="majorBidi" w:cstheme="majorBidi"/>
          <w:sz w:val="12"/>
          <w:szCs w:val="12"/>
          <w:lang w:bidi="ar-EG"/>
        </w:rPr>
      </w:pPr>
    </w:p>
    <w:tbl>
      <w:tblPr>
        <w:tblStyle w:val="a9"/>
        <w:tblW w:w="3832" w:type="pct"/>
        <w:jc w:val="center"/>
        <w:tblLook w:val="04A0" w:firstRow="1" w:lastRow="0" w:firstColumn="1" w:lastColumn="0" w:noHBand="0" w:noVBand="1"/>
      </w:tblPr>
      <w:tblGrid>
        <w:gridCol w:w="2801"/>
        <w:gridCol w:w="2837"/>
        <w:gridCol w:w="2549"/>
      </w:tblGrid>
      <w:tr w:rsidR="00FC39A5" w:rsidRPr="0019381F" w14:paraId="3B9A3D97" w14:textId="73687320" w:rsidTr="003C77A2">
        <w:trPr>
          <w:trHeight w:val="16"/>
          <w:jc w:val="center"/>
        </w:trPr>
        <w:tc>
          <w:tcPr>
            <w:tcW w:w="1710" w:type="pct"/>
          </w:tcPr>
          <w:p w14:paraId="46E0DD65" w14:textId="4B7E2A00" w:rsidR="00FC39A5" w:rsidRPr="00367A11" w:rsidRDefault="00FC39A5" w:rsidP="003C77A2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</w:pPr>
            <w:r w:rsidRPr="00367A11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  <w:t>Cardiac Disease</w:t>
            </w:r>
          </w:p>
        </w:tc>
        <w:tc>
          <w:tcPr>
            <w:tcW w:w="1732" w:type="pct"/>
          </w:tcPr>
          <w:p w14:paraId="6265C23C" w14:textId="421E1027" w:rsidR="00FC39A5" w:rsidRPr="00367A11" w:rsidRDefault="00FC39A5" w:rsidP="003C77A2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</w:pPr>
            <w:r w:rsidRPr="00367A11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  <w:t>Number of cases</w:t>
            </w:r>
          </w:p>
        </w:tc>
        <w:tc>
          <w:tcPr>
            <w:tcW w:w="1557" w:type="pct"/>
          </w:tcPr>
          <w:p w14:paraId="09158678" w14:textId="00370BD9" w:rsidR="00FC39A5" w:rsidRPr="00367A11" w:rsidRDefault="00FC39A5" w:rsidP="003C77A2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</w:pPr>
            <w:r w:rsidRPr="00367A11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  <w:t>Percent from total patients</w:t>
            </w:r>
          </w:p>
        </w:tc>
      </w:tr>
      <w:tr w:rsidR="00FC39A5" w:rsidRPr="0019381F" w14:paraId="5F72C227" w14:textId="14578AB7" w:rsidTr="003C77A2">
        <w:trPr>
          <w:trHeight w:val="16"/>
          <w:jc w:val="center"/>
        </w:trPr>
        <w:tc>
          <w:tcPr>
            <w:tcW w:w="1710" w:type="pct"/>
          </w:tcPr>
          <w:p w14:paraId="26567FD4" w14:textId="00A7D6B1" w:rsidR="00FC39A5" w:rsidRPr="00367A11" w:rsidRDefault="00FC39A5" w:rsidP="003C77A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367A11">
              <w:rPr>
                <w:rFonts w:asciiTheme="majorBidi" w:hAnsiTheme="majorBidi" w:cstheme="majorBidi"/>
                <w:sz w:val="18"/>
                <w:szCs w:val="18"/>
              </w:rPr>
              <w:t xml:space="preserve">Congenital Heart Disease </w:t>
            </w:r>
          </w:p>
        </w:tc>
        <w:tc>
          <w:tcPr>
            <w:tcW w:w="1732" w:type="pct"/>
          </w:tcPr>
          <w:p w14:paraId="56D85E9E" w14:textId="31C57F0D" w:rsidR="00FC39A5" w:rsidRPr="00367A11" w:rsidRDefault="00FC39A5" w:rsidP="003C77A2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</w:pPr>
            <w:r w:rsidRPr="00367A11">
              <w:rPr>
                <w:rFonts w:asciiTheme="majorBidi" w:hAnsiTheme="majorBidi" w:cstheme="majorBidi"/>
                <w:sz w:val="18"/>
                <w:szCs w:val="18"/>
              </w:rPr>
              <w:t xml:space="preserve">900 </w:t>
            </w:r>
          </w:p>
        </w:tc>
        <w:tc>
          <w:tcPr>
            <w:tcW w:w="1557" w:type="pct"/>
          </w:tcPr>
          <w:p w14:paraId="7D713DC2" w14:textId="41E3E3EC" w:rsidR="00FC39A5" w:rsidRPr="00367A11" w:rsidRDefault="00FC39A5" w:rsidP="003C77A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367A11">
              <w:rPr>
                <w:rFonts w:asciiTheme="majorBidi" w:hAnsiTheme="majorBidi" w:cstheme="majorBidi"/>
                <w:sz w:val="18"/>
                <w:szCs w:val="18"/>
              </w:rPr>
              <w:t>70.04%</w:t>
            </w:r>
          </w:p>
        </w:tc>
      </w:tr>
      <w:tr w:rsidR="00FC39A5" w:rsidRPr="0019381F" w14:paraId="73905DB0" w14:textId="4D13B7F3" w:rsidTr="003C77A2">
        <w:trPr>
          <w:trHeight w:val="16"/>
          <w:jc w:val="center"/>
        </w:trPr>
        <w:tc>
          <w:tcPr>
            <w:tcW w:w="1710" w:type="pct"/>
          </w:tcPr>
          <w:p w14:paraId="228C1863" w14:textId="5DF250F7" w:rsidR="00FC39A5" w:rsidRPr="00367A11" w:rsidRDefault="00FC39A5" w:rsidP="003C77A2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</w:pPr>
            <w:proofErr w:type="spellStart"/>
            <w:r w:rsidRPr="00367A11">
              <w:rPr>
                <w:rFonts w:asciiTheme="majorBidi" w:hAnsiTheme="majorBidi" w:cstheme="majorBidi"/>
                <w:sz w:val="18"/>
                <w:szCs w:val="18"/>
              </w:rPr>
              <w:t>Cardiomyapathy</w:t>
            </w:r>
            <w:proofErr w:type="spellEnd"/>
            <w:r w:rsidRPr="00367A11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</w:tc>
        <w:tc>
          <w:tcPr>
            <w:tcW w:w="1732" w:type="pct"/>
          </w:tcPr>
          <w:p w14:paraId="09A98635" w14:textId="7955718E" w:rsidR="00FC39A5" w:rsidRPr="00367A11" w:rsidRDefault="00FC39A5" w:rsidP="003C77A2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</w:pPr>
            <w:r w:rsidRPr="00367A11">
              <w:rPr>
                <w:rFonts w:asciiTheme="majorBidi" w:hAnsiTheme="majorBidi" w:cstheme="majorBidi"/>
                <w:sz w:val="18"/>
                <w:szCs w:val="18"/>
              </w:rPr>
              <w:t xml:space="preserve">182 </w:t>
            </w:r>
          </w:p>
        </w:tc>
        <w:tc>
          <w:tcPr>
            <w:tcW w:w="1557" w:type="pct"/>
          </w:tcPr>
          <w:p w14:paraId="0884D0BA" w14:textId="5EABA13C" w:rsidR="00FC39A5" w:rsidRPr="00367A11" w:rsidRDefault="00FC39A5" w:rsidP="003C77A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367A11">
              <w:rPr>
                <w:rFonts w:asciiTheme="majorBidi" w:hAnsiTheme="majorBidi" w:cstheme="majorBidi"/>
                <w:sz w:val="18"/>
                <w:szCs w:val="18"/>
              </w:rPr>
              <w:t>14.16%</w:t>
            </w:r>
          </w:p>
        </w:tc>
      </w:tr>
      <w:tr w:rsidR="00FC39A5" w:rsidRPr="0019381F" w14:paraId="62A6C71E" w14:textId="36E136AA" w:rsidTr="003C77A2">
        <w:trPr>
          <w:trHeight w:val="16"/>
          <w:jc w:val="center"/>
        </w:trPr>
        <w:tc>
          <w:tcPr>
            <w:tcW w:w="1710" w:type="pct"/>
          </w:tcPr>
          <w:p w14:paraId="00694C75" w14:textId="341901A7" w:rsidR="00FC39A5" w:rsidRPr="00367A11" w:rsidRDefault="00FC39A5" w:rsidP="003C77A2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</w:pPr>
            <w:r w:rsidRPr="00367A11">
              <w:rPr>
                <w:rFonts w:asciiTheme="majorBidi" w:hAnsiTheme="majorBidi" w:cstheme="majorBidi"/>
                <w:sz w:val="18"/>
                <w:szCs w:val="18"/>
              </w:rPr>
              <w:t xml:space="preserve">Viral Myocarditis </w:t>
            </w:r>
          </w:p>
        </w:tc>
        <w:tc>
          <w:tcPr>
            <w:tcW w:w="1732" w:type="pct"/>
          </w:tcPr>
          <w:p w14:paraId="2DA04536" w14:textId="3E61290D" w:rsidR="00FC39A5" w:rsidRPr="00367A11" w:rsidRDefault="00FC39A5" w:rsidP="003C77A2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bidi="ar-EG"/>
              </w:rPr>
            </w:pPr>
            <w:r w:rsidRPr="00367A11">
              <w:rPr>
                <w:rFonts w:asciiTheme="majorBidi" w:hAnsiTheme="majorBidi" w:cstheme="majorBidi"/>
                <w:sz w:val="18"/>
                <w:szCs w:val="18"/>
              </w:rPr>
              <w:t xml:space="preserve">119 </w:t>
            </w:r>
          </w:p>
        </w:tc>
        <w:tc>
          <w:tcPr>
            <w:tcW w:w="1557" w:type="pct"/>
          </w:tcPr>
          <w:p w14:paraId="78FAE05C" w14:textId="6F7DE5CA" w:rsidR="00FC39A5" w:rsidRPr="00367A11" w:rsidRDefault="00FC39A5" w:rsidP="003C77A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367A11">
              <w:rPr>
                <w:rFonts w:asciiTheme="majorBidi" w:hAnsiTheme="majorBidi" w:cstheme="majorBidi"/>
                <w:sz w:val="18"/>
                <w:szCs w:val="18"/>
              </w:rPr>
              <w:t>9.26%</w:t>
            </w:r>
          </w:p>
        </w:tc>
      </w:tr>
      <w:tr w:rsidR="00FC39A5" w:rsidRPr="0019381F" w14:paraId="16D408F8" w14:textId="77777777" w:rsidTr="003C77A2">
        <w:trPr>
          <w:trHeight w:val="16"/>
          <w:jc w:val="center"/>
        </w:trPr>
        <w:tc>
          <w:tcPr>
            <w:tcW w:w="1710" w:type="pct"/>
          </w:tcPr>
          <w:p w14:paraId="14E18FA7" w14:textId="21DEE4C5" w:rsidR="00FC39A5" w:rsidRPr="00367A11" w:rsidRDefault="00FC39A5" w:rsidP="003C77A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367A11">
              <w:rPr>
                <w:rFonts w:asciiTheme="majorBidi" w:hAnsiTheme="majorBidi" w:cstheme="majorBidi"/>
                <w:sz w:val="18"/>
                <w:szCs w:val="18"/>
              </w:rPr>
              <w:t xml:space="preserve">Rheumatic heart disease </w:t>
            </w:r>
          </w:p>
        </w:tc>
        <w:tc>
          <w:tcPr>
            <w:tcW w:w="1732" w:type="pct"/>
          </w:tcPr>
          <w:p w14:paraId="2C50A594" w14:textId="3D31282C" w:rsidR="00FC39A5" w:rsidRPr="00367A11" w:rsidRDefault="00FC39A5" w:rsidP="003C77A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367A11">
              <w:rPr>
                <w:rFonts w:asciiTheme="majorBidi" w:hAnsiTheme="majorBidi" w:cstheme="majorBidi"/>
                <w:sz w:val="18"/>
                <w:szCs w:val="18"/>
              </w:rPr>
              <w:t xml:space="preserve">52  </w:t>
            </w:r>
          </w:p>
        </w:tc>
        <w:tc>
          <w:tcPr>
            <w:tcW w:w="1557" w:type="pct"/>
          </w:tcPr>
          <w:p w14:paraId="2CECE32D" w14:textId="4BE577C9" w:rsidR="00FC39A5" w:rsidRPr="00367A11" w:rsidRDefault="00FC39A5" w:rsidP="003C77A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367A11">
              <w:rPr>
                <w:rFonts w:asciiTheme="majorBidi" w:hAnsiTheme="majorBidi" w:cstheme="majorBidi"/>
                <w:sz w:val="18"/>
                <w:szCs w:val="18"/>
              </w:rPr>
              <w:t>4.05%</w:t>
            </w:r>
          </w:p>
        </w:tc>
      </w:tr>
      <w:tr w:rsidR="00FC39A5" w:rsidRPr="0019381F" w14:paraId="1BF30B99" w14:textId="77777777" w:rsidTr="003C77A2">
        <w:trPr>
          <w:trHeight w:val="16"/>
          <w:jc w:val="center"/>
        </w:trPr>
        <w:tc>
          <w:tcPr>
            <w:tcW w:w="1710" w:type="pct"/>
          </w:tcPr>
          <w:p w14:paraId="6D6B3142" w14:textId="06E0AB11" w:rsidR="00FC39A5" w:rsidRPr="00367A11" w:rsidRDefault="00FC39A5" w:rsidP="003C77A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367A11">
              <w:rPr>
                <w:rFonts w:asciiTheme="majorBidi" w:hAnsiTheme="majorBidi" w:cstheme="majorBidi"/>
                <w:sz w:val="18"/>
                <w:szCs w:val="18"/>
              </w:rPr>
              <w:t xml:space="preserve">Others  </w:t>
            </w:r>
          </w:p>
        </w:tc>
        <w:tc>
          <w:tcPr>
            <w:tcW w:w="1732" w:type="pct"/>
          </w:tcPr>
          <w:p w14:paraId="444D9335" w14:textId="4E8C8AB0" w:rsidR="00FC39A5" w:rsidRPr="00367A11" w:rsidRDefault="00FC39A5" w:rsidP="003C77A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367A11">
              <w:rPr>
                <w:rFonts w:asciiTheme="majorBidi" w:hAnsiTheme="majorBidi" w:cstheme="majorBidi"/>
                <w:sz w:val="18"/>
                <w:szCs w:val="18"/>
              </w:rPr>
              <w:t xml:space="preserve">32 </w:t>
            </w:r>
          </w:p>
        </w:tc>
        <w:tc>
          <w:tcPr>
            <w:tcW w:w="1557" w:type="pct"/>
          </w:tcPr>
          <w:p w14:paraId="6F15372F" w14:textId="00B15018" w:rsidR="00FC39A5" w:rsidRPr="00367A11" w:rsidRDefault="00FC39A5" w:rsidP="003C77A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367A11">
              <w:rPr>
                <w:rFonts w:asciiTheme="majorBidi" w:hAnsiTheme="majorBidi" w:cstheme="majorBidi"/>
                <w:sz w:val="18"/>
                <w:szCs w:val="18"/>
              </w:rPr>
              <w:t>2.49%</w:t>
            </w:r>
          </w:p>
        </w:tc>
      </w:tr>
    </w:tbl>
    <w:p w14:paraId="7BD4ED6B" w14:textId="77777777" w:rsidR="00643A4F" w:rsidRPr="005652E7" w:rsidRDefault="00643A4F" w:rsidP="003C77A2">
      <w:pPr>
        <w:spacing w:after="0" w:line="240" w:lineRule="auto"/>
        <w:rPr>
          <w:rFonts w:asciiTheme="majorBidi" w:hAnsiTheme="majorBidi" w:cstheme="majorBidi"/>
          <w:b/>
          <w:bCs/>
        </w:rPr>
      </w:pPr>
    </w:p>
    <w:p w14:paraId="3C96AAB4" w14:textId="77777777" w:rsidR="00CA4463" w:rsidRPr="005652E7" w:rsidRDefault="00CA4463" w:rsidP="003C77A2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  <w:sectPr w:rsidR="00CA4463" w:rsidRPr="005652E7" w:rsidSect="007F3A6B">
          <w:type w:val="continuous"/>
          <w:pgSz w:w="11907" w:h="16839" w:code="9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63602F3B" w14:textId="3AA08EE5" w:rsidR="005E1FA0" w:rsidRDefault="005E1FA0" w:rsidP="00674F93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41659A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Table </w:t>
      </w:r>
      <w:r>
        <w:rPr>
          <w:rFonts w:asciiTheme="majorBidi" w:hAnsiTheme="majorBidi" w:cstheme="majorBidi"/>
          <w:b/>
          <w:bCs/>
          <w:sz w:val="24"/>
          <w:szCs w:val="24"/>
        </w:rPr>
        <w:t>6</w:t>
      </w:r>
      <w:r>
        <w:rPr>
          <w:rFonts w:asciiTheme="majorBidi" w:hAnsiTheme="majorBidi" w:cstheme="majorBidi"/>
          <w:sz w:val="24"/>
          <w:szCs w:val="24"/>
        </w:rPr>
        <w:t xml:space="preserve"> : as regard</w:t>
      </w:r>
      <w:r w:rsidRPr="002169F0">
        <w:rPr>
          <w:rFonts w:asciiTheme="majorBidi" w:hAnsiTheme="majorBidi" w:cstheme="majorBidi"/>
        </w:rPr>
        <w:t xml:space="preserve"> </w:t>
      </w:r>
      <w:r w:rsidRPr="002169F0">
        <w:rPr>
          <w:rFonts w:asciiTheme="majorBidi" w:hAnsiTheme="majorBidi" w:cstheme="majorBidi"/>
          <w:sz w:val="24"/>
          <w:szCs w:val="24"/>
        </w:rPr>
        <w:t>total pediatrics cardiac diseases in the department at the time of the study</w:t>
      </w:r>
      <w:r w:rsidRPr="002169F0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there was 1285</w:t>
      </w:r>
      <w:r w:rsidRPr="002169F0">
        <w:rPr>
          <w:rFonts w:asciiTheme="majorBidi" w:hAnsiTheme="majorBidi" w:cstheme="majorBidi"/>
          <w:sz w:val="24"/>
          <w:szCs w:val="24"/>
        </w:rPr>
        <w:t xml:space="preserve"> total patients , of which 900</w:t>
      </w:r>
      <w:r w:rsidRPr="002169F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case of CHD (70.04), Cardiomyopathies with its different </w:t>
      </w:r>
      <w:r>
        <w:rPr>
          <w:rFonts w:asciiTheme="majorBidi" w:hAnsiTheme="majorBidi" w:cstheme="majorBidi"/>
          <w:sz w:val="24"/>
          <w:szCs w:val="24"/>
        </w:rPr>
        <w:lastRenderedPageBreak/>
        <w:t>types in 182 (14.16) , Viral Myocarditis in 119 (9.26) Rheumatic heart disease found in 52 (4.05) and others in 32 (2.49).</w:t>
      </w:r>
    </w:p>
    <w:p w14:paraId="03B5C0BE" w14:textId="77777777" w:rsidR="00CA4463" w:rsidRDefault="00CA4463" w:rsidP="003C77A2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  <w:sectPr w:rsidR="00CA4463" w:rsidSect="00CA4463">
          <w:type w:val="continuous"/>
          <w:pgSz w:w="11907" w:h="16839" w:code="9"/>
          <w:pgMar w:top="720" w:right="720" w:bottom="720" w:left="720" w:header="720" w:footer="720" w:gutter="0"/>
          <w:cols w:num="2" w:space="709"/>
          <w:titlePg/>
          <w:docGrid w:linePitch="360"/>
        </w:sectPr>
      </w:pPr>
    </w:p>
    <w:p w14:paraId="6883328C" w14:textId="77777777" w:rsidR="0023736E" w:rsidRDefault="0023736E" w:rsidP="003C77A2">
      <w:pPr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0C37164E" w14:textId="77777777" w:rsidR="0023736E" w:rsidRDefault="0023736E" w:rsidP="003C77A2">
      <w:pPr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5D4BAE39" w14:textId="7B1F881D" w:rsidR="005E1FA0" w:rsidRPr="005652E7" w:rsidRDefault="005E1FA0" w:rsidP="003C77A2">
      <w:pPr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5652E7">
        <w:rPr>
          <w:rFonts w:asciiTheme="majorBidi" w:hAnsiTheme="majorBidi" w:cstheme="majorBidi"/>
          <w:b/>
          <w:bCs/>
        </w:rPr>
        <w:t xml:space="preserve">Table 7 : </w:t>
      </w:r>
      <w:r w:rsidRPr="005652E7">
        <w:rPr>
          <w:rFonts w:asciiTheme="majorBidi" w:hAnsiTheme="majorBidi" w:cstheme="majorBidi"/>
        </w:rPr>
        <w:t>Congenital Heart Disease in the study</w:t>
      </w:r>
    </w:p>
    <w:tbl>
      <w:tblPr>
        <w:tblStyle w:val="a9"/>
        <w:tblW w:w="8399" w:type="dxa"/>
        <w:jc w:val="center"/>
        <w:tblLook w:val="04A0" w:firstRow="1" w:lastRow="0" w:firstColumn="1" w:lastColumn="0" w:noHBand="0" w:noVBand="1"/>
      </w:tblPr>
      <w:tblGrid>
        <w:gridCol w:w="2195"/>
        <w:gridCol w:w="2004"/>
        <w:gridCol w:w="1884"/>
        <w:gridCol w:w="2316"/>
      </w:tblGrid>
      <w:tr w:rsidR="0094442C" w:rsidRPr="0095296D" w14:paraId="33C3D7A6" w14:textId="77777777" w:rsidTr="00BC240A">
        <w:trPr>
          <w:trHeight w:val="427"/>
          <w:jc w:val="center"/>
        </w:trPr>
        <w:tc>
          <w:tcPr>
            <w:tcW w:w="4199" w:type="dxa"/>
            <w:gridSpan w:val="2"/>
          </w:tcPr>
          <w:p w14:paraId="1D7F4D92" w14:textId="75EDAF69" w:rsidR="0094442C" w:rsidRPr="0095296D" w:rsidRDefault="0094442C" w:rsidP="003C77A2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95296D">
              <w:rPr>
                <w:rFonts w:asciiTheme="majorBidi" w:hAnsiTheme="majorBidi" w:cstheme="majorBidi"/>
                <w:sz w:val="18"/>
                <w:szCs w:val="18"/>
              </w:rPr>
              <w:t>Acyanotic</w:t>
            </w:r>
            <w:proofErr w:type="spellEnd"/>
          </w:p>
        </w:tc>
        <w:tc>
          <w:tcPr>
            <w:tcW w:w="4200" w:type="dxa"/>
            <w:gridSpan w:val="2"/>
          </w:tcPr>
          <w:p w14:paraId="37CF9C80" w14:textId="29AA4596" w:rsidR="0094442C" w:rsidRPr="0095296D" w:rsidRDefault="0094442C" w:rsidP="003C77A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5296D">
              <w:rPr>
                <w:rFonts w:asciiTheme="majorBidi" w:hAnsiTheme="majorBidi" w:cstheme="majorBidi"/>
                <w:sz w:val="18"/>
                <w:szCs w:val="18"/>
              </w:rPr>
              <w:t>Cyanotic</w:t>
            </w:r>
          </w:p>
        </w:tc>
      </w:tr>
      <w:tr w:rsidR="0094442C" w:rsidRPr="0095296D" w14:paraId="1FE018E7" w14:textId="77777777" w:rsidTr="00BC240A">
        <w:trPr>
          <w:trHeight w:val="418"/>
          <w:jc w:val="center"/>
        </w:trPr>
        <w:tc>
          <w:tcPr>
            <w:tcW w:w="2195" w:type="dxa"/>
          </w:tcPr>
          <w:p w14:paraId="7B34C7BA" w14:textId="244AFE15" w:rsidR="0094442C" w:rsidRPr="0095296D" w:rsidRDefault="0094442C" w:rsidP="003C77A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5296D">
              <w:rPr>
                <w:rFonts w:asciiTheme="majorBidi" w:hAnsiTheme="majorBidi" w:cstheme="majorBidi"/>
                <w:sz w:val="18"/>
                <w:szCs w:val="18"/>
              </w:rPr>
              <w:t>650</w:t>
            </w:r>
          </w:p>
        </w:tc>
        <w:tc>
          <w:tcPr>
            <w:tcW w:w="2004" w:type="dxa"/>
          </w:tcPr>
          <w:p w14:paraId="4F18666D" w14:textId="5C8CB4A3" w:rsidR="0094442C" w:rsidRPr="0095296D" w:rsidRDefault="0094442C" w:rsidP="003C77A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5296D">
              <w:rPr>
                <w:rFonts w:asciiTheme="majorBidi" w:hAnsiTheme="majorBidi" w:cstheme="majorBidi"/>
                <w:sz w:val="18"/>
                <w:szCs w:val="18"/>
              </w:rPr>
              <w:t>72.22%)</w:t>
            </w:r>
          </w:p>
        </w:tc>
        <w:tc>
          <w:tcPr>
            <w:tcW w:w="1884" w:type="dxa"/>
          </w:tcPr>
          <w:p w14:paraId="32DF3544" w14:textId="2C4E0A14" w:rsidR="0094442C" w:rsidRPr="0095296D" w:rsidRDefault="0094442C" w:rsidP="003C77A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5296D">
              <w:rPr>
                <w:rFonts w:asciiTheme="majorBidi" w:hAnsiTheme="majorBidi" w:cstheme="majorBidi"/>
                <w:sz w:val="18"/>
                <w:szCs w:val="18"/>
              </w:rPr>
              <w:t>250</w:t>
            </w:r>
          </w:p>
        </w:tc>
        <w:tc>
          <w:tcPr>
            <w:tcW w:w="2316" w:type="dxa"/>
          </w:tcPr>
          <w:p w14:paraId="2EC041E5" w14:textId="7546D8B9" w:rsidR="0094442C" w:rsidRPr="0095296D" w:rsidRDefault="0094442C" w:rsidP="003C77A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5296D">
              <w:rPr>
                <w:rFonts w:asciiTheme="majorBidi" w:hAnsiTheme="majorBidi" w:cstheme="majorBidi"/>
                <w:sz w:val="18"/>
                <w:szCs w:val="18"/>
              </w:rPr>
              <w:t>27.78 %</w:t>
            </w:r>
          </w:p>
        </w:tc>
      </w:tr>
    </w:tbl>
    <w:p w14:paraId="300CF30C" w14:textId="77777777" w:rsidR="00643A4F" w:rsidRPr="0095296D" w:rsidRDefault="00643A4F" w:rsidP="003C77A2">
      <w:pPr>
        <w:spacing w:after="0" w:line="240" w:lineRule="auto"/>
        <w:rPr>
          <w:rFonts w:asciiTheme="majorBidi" w:hAnsiTheme="majorBidi" w:cstheme="majorBidi"/>
          <w:b/>
          <w:bCs/>
          <w:sz w:val="18"/>
          <w:szCs w:val="18"/>
        </w:rPr>
      </w:pPr>
    </w:p>
    <w:p w14:paraId="6CDA4A23" w14:textId="77777777" w:rsidR="00CA4463" w:rsidRPr="006C1DDA" w:rsidRDefault="00CA4463" w:rsidP="003C77A2">
      <w:pPr>
        <w:spacing w:after="0" w:line="240" w:lineRule="auto"/>
        <w:rPr>
          <w:rFonts w:asciiTheme="majorBidi" w:hAnsiTheme="majorBidi" w:cstheme="majorBidi"/>
          <w:b/>
          <w:bCs/>
          <w:sz w:val="6"/>
          <w:szCs w:val="6"/>
        </w:rPr>
        <w:sectPr w:rsidR="00CA4463" w:rsidRPr="006C1DDA" w:rsidSect="007F3A6B">
          <w:type w:val="continuous"/>
          <w:pgSz w:w="11907" w:h="16839" w:code="9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79AF0446" w14:textId="77777777" w:rsidR="00CA4463" w:rsidRDefault="0041659A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1659A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Table </w:t>
      </w:r>
      <w:r w:rsidR="000642BD">
        <w:rPr>
          <w:rFonts w:asciiTheme="majorBidi" w:hAnsiTheme="majorBidi" w:cstheme="majorBidi"/>
          <w:b/>
          <w:bCs/>
          <w:sz w:val="24"/>
          <w:szCs w:val="24"/>
        </w:rPr>
        <w:t>7</w:t>
      </w:r>
      <w:r>
        <w:rPr>
          <w:rFonts w:asciiTheme="majorBidi" w:hAnsiTheme="majorBidi" w:cstheme="majorBidi"/>
          <w:sz w:val="24"/>
          <w:szCs w:val="24"/>
        </w:rPr>
        <w:t xml:space="preserve"> : as regard types of CHDs in our cases</w:t>
      </w:r>
      <w:r w:rsidRPr="0041659A">
        <w:rPr>
          <w:rFonts w:asciiTheme="majorBidi" w:hAnsiTheme="majorBidi" w:cstheme="majorBidi"/>
          <w:sz w:val="24"/>
          <w:szCs w:val="24"/>
        </w:rPr>
        <w:t xml:space="preserve"> The study shows that among 900 cases of Congenital heart diseases there were 650 with </w:t>
      </w:r>
      <w:proofErr w:type="spellStart"/>
      <w:r w:rsidRPr="0041659A">
        <w:rPr>
          <w:rFonts w:asciiTheme="majorBidi" w:hAnsiTheme="majorBidi" w:cstheme="majorBidi"/>
          <w:sz w:val="24"/>
          <w:szCs w:val="24"/>
        </w:rPr>
        <w:t>Acyanotic</w:t>
      </w:r>
      <w:proofErr w:type="spellEnd"/>
      <w:r w:rsidRPr="0041659A">
        <w:rPr>
          <w:rFonts w:asciiTheme="majorBidi" w:hAnsiTheme="majorBidi" w:cstheme="majorBidi"/>
          <w:sz w:val="24"/>
          <w:szCs w:val="24"/>
        </w:rPr>
        <w:t xml:space="preserve"> CHD (72.22%) and 250 with Cyanotic CHD (27.78)</w:t>
      </w:r>
      <w:r>
        <w:rPr>
          <w:rFonts w:asciiTheme="majorBidi" w:hAnsiTheme="majorBidi" w:cstheme="majorBidi"/>
          <w:sz w:val="24"/>
          <w:szCs w:val="24"/>
        </w:rPr>
        <w:t xml:space="preserve"> .</w:t>
      </w:r>
    </w:p>
    <w:p w14:paraId="0B533320" w14:textId="77777777" w:rsidR="009230AE" w:rsidRDefault="009230AE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  <w:sectPr w:rsidR="009230AE" w:rsidSect="003C77A2">
          <w:type w:val="continuous"/>
          <w:pgSz w:w="11907" w:h="16839" w:code="9"/>
          <w:pgMar w:top="720" w:right="720" w:bottom="720" w:left="720" w:header="720" w:footer="720" w:gutter="0"/>
          <w:cols w:space="709"/>
          <w:titlePg/>
          <w:docGrid w:linePitch="360"/>
        </w:sectPr>
      </w:pPr>
    </w:p>
    <w:p w14:paraId="52355325" w14:textId="77777777" w:rsidR="005652E7" w:rsidRDefault="005652E7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635D0081" w14:textId="77777777" w:rsidR="00674F93" w:rsidRDefault="00674F93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01E937B3" w14:textId="77777777" w:rsidR="00674F93" w:rsidRDefault="00674F93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6B0A718B" w14:textId="77777777" w:rsidR="00674F93" w:rsidRDefault="00674F93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0AB2BF16" w14:textId="77777777" w:rsidR="00674F93" w:rsidRDefault="00674F93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06597474" w14:textId="77777777" w:rsidR="00674F93" w:rsidRDefault="00674F93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30D5483B" w14:textId="77777777" w:rsidR="00674F93" w:rsidRDefault="00674F93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0140BADB" w14:textId="77777777" w:rsidR="00674F93" w:rsidRDefault="00674F93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2B4D189C" w14:textId="77777777" w:rsidR="00674F93" w:rsidRDefault="00674F93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47B5E33A" w14:textId="77777777" w:rsidR="00674F93" w:rsidRDefault="00674F93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27DB0326" w14:textId="77777777" w:rsidR="00674F93" w:rsidRDefault="00674F93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18148739" w14:textId="77777777" w:rsidR="00674F93" w:rsidRDefault="00674F93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669454F2" w14:textId="77777777" w:rsidR="00674F93" w:rsidRDefault="00674F93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638BAD71" w14:textId="77777777" w:rsidR="00674F93" w:rsidRDefault="00674F93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0089A69D" w14:textId="77777777" w:rsidR="00674F93" w:rsidRDefault="00674F93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3BC9915A" w14:textId="77777777" w:rsidR="00674F93" w:rsidRDefault="00674F93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3EDA0C01" w14:textId="77777777" w:rsidR="00674F93" w:rsidRDefault="00674F93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4E0B4D4B" w14:textId="77777777" w:rsidR="00674F93" w:rsidRDefault="00674F93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22A1024D" w14:textId="77777777" w:rsidR="00674F93" w:rsidRDefault="00674F93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15E20576" w14:textId="77777777" w:rsidR="00674F93" w:rsidRDefault="00674F93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1AF85045" w14:textId="77777777" w:rsidR="00674F93" w:rsidRDefault="00674F93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02054D86" w14:textId="77777777" w:rsidR="00674F93" w:rsidRPr="00674F93" w:rsidRDefault="00674F93" w:rsidP="003C77A2">
      <w:pPr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14:paraId="01237B73" w14:textId="77777777" w:rsidR="006C1DDA" w:rsidRDefault="006C1DDA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  <w:sectPr w:rsidR="006C1DDA" w:rsidSect="00CA4463">
          <w:type w:val="continuous"/>
          <w:pgSz w:w="11907" w:h="16839" w:code="9"/>
          <w:pgMar w:top="720" w:right="720" w:bottom="720" w:left="720" w:header="720" w:footer="720" w:gutter="0"/>
          <w:cols w:num="2" w:space="709"/>
          <w:titlePg/>
          <w:docGrid w:linePitch="360"/>
        </w:sectPr>
      </w:pPr>
    </w:p>
    <w:p w14:paraId="7375BF82" w14:textId="77777777" w:rsidR="006C1DDA" w:rsidRPr="005652E7" w:rsidRDefault="006C1DDA" w:rsidP="003C77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5652E7">
        <w:rPr>
          <w:rFonts w:asciiTheme="majorBidi" w:hAnsiTheme="majorBidi" w:cstheme="majorBidi"/>
          <w:b/>
          <w:bCs/>
          <w:sz w:val="24"/>
          <w:szCs w:val="24"/>
        </w:rPr>
        <w:lastRenderedPageBreak/>
        <w:t>Table 8</w:t>
      </w:r>
      <w:r w:rsidRPr="005652E7">
        <w:rPr>
          <w:rFonts w:asciiTheme="majorBidi" w:hAnsiTheme="majorBidi" w:cstheme="majorBidi"/>
          <w:sz w:val="24"/>
          <w:szCs w:val="24"/>
        </w:rPr>
        <w:t xml:space="preserve"> : Diagnosis of CHDs in the study :</w:t>
      </w:r>
    </w:p>
    <w:tbl>
      <w:tblPr>
        <w:tblStyle w:val="a9"/>
        <w:tblpPr w:leftFromText="180" w:rightFromText="180" w:vertAnchor="text" w:horzAnchor="margin" w:tblpY="125"/>
        <w:tblW w:w="4841" w:type="pct"/>
        <w:tblLook w:val="04A0" w:firstRow="1" w:lastRow="0" w:firstColumn="1" w:lastColumn="0" w:noHBand="0" w:noVBand="1"/>
      </w:tblPr>
      <w:tblGrid>
        <w:gridCol w:w="5364"/>
        <w:gridCol w:w="2644"/>
        <w:gridCol w:w="2335"/>
      </w:tblGrid>
      <w:tr w:rsidR="005652E7" w:rsidRPr="005E1FA0" w14:paraId="49338EC3" w14:textId="77777777" w:rsidTr="005652E7">
        <w:trPr>
          <w:trHeight w:val="259"/>
        </w:trPr>
        <w:tc>
          <w:tcPr>
            <w:tcW w:w="2593" w:type="pct"/>
          </w:tcPr>
          <w:p w14:paraId="0218D6CB" w14:textId="77777777" w:rsidR="005652E7" w:rsidRPr="005E1FA0" w:rsidRDefault="005652E7" w:rsidP="005652E7">
            <w:pPr>
              <w:jc w:val="both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proofErr w:type="spellStart"/>
            <w:r w:rsidRPr="005E1FA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Acyanotic</w:t>
            </w:r>
            <w:proofErr w:type="spellEnd"/>
            <w:r w:rsidRPr="005E1FA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 xml:space="preserve"> CHDs :</w:t>
            </w:r>
          </w:p>
        </w:tc>
        <w:tc>
          <w:tcPr>
            <w:tcW w:w="1278" w:type="pct"/>
          </w:tcPr>
          <w:p w14:paraId="0DF4CB51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129" w:type="pct"/>
          </w:tcPr>
          <w:p w14:paraId="0328A44B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5652E7" w:rsidRPr="005E1FA0" w14:paraId="200BD09D" w14:textId="77777777" w:rsidTr="005652E7">
        <w:trPr>
          <w:trHeight w:val="19"/>
        </w:trPr>
        <w:tc>
          <w:tcPr>
            <w:tcW w:w="2593" w:type="pct"/>
          </w:tcPr>
          <w:p w14:paraId="59F8AD8D" w14:textId="77777777" w:rsidR="005652E7" w:rsidRPr="005E1FA0" w:rsidRDefault="005652E7" w:rsidP="005652E7">
            <w:pPr>
              <w:jc w:val="both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ASD</w:t>
            </w:r>
          </w:p>
        </w:tc>
        <w:tc>
          <w:tcPr>
            <w:tcW w:w="1278" w:type="pct"/>
          </w:tcPr>
          <w:p w14:paraId="3426DB7B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181</w:t>
            </w:r>
          </w:p>
        </w:tc>
        <w:tc>
          <w:tcPr>
            <w:tcW w:w="1129" w:type="pct"/>
          </w:tcPr>
          <w:p w14:paraId="51BECEAE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20.1</w:t>
            </w:r>
          </w:p>
        </w:tc>
      </w:tr>
      <w:tr w:rsidR="005652E7" w:rsidRPr="005E1FA0" w14:paraId="55411B69" w14:textId="77777777" w:rsidTr="005652E7">
        <w:trPr>
          <w:trHeight w:val="19"/>
        </w:trPr>
        <w:tc>
          <w:tcPr>
            <w:tcW w:w="2593" w:type="pct"/>
          </w:tcPr>
          <w:p w14:paraId="004EE3FE" w14:textId="77777777" w:rsidR="005652E7" w:rsidRPr="005E1FA0" w:rsidRDefault="005652E7" w:rsidP="005652E7">
            <w:pPr>
              <w:pStyle w:val="a5"/>
              <w:numPr>
                <w:ilvl w:val="0"/>
                <w:numId w:val="29"/>
              </w:numPr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5E1FA0">
              <w:rPr>
                <w:b/>
                <w:bCs/>
                <w:sz w:val="20"/>
                <w:szCs w:val="20"/>
              </w:rPr>
              <w:t>Secundum</w:t>
            </w:r>
            <w:proofErr w:type="spellEnd"/>
          </w:p>
        </w:tc>
        <w:tc>
          <w:tcPr>
            <w:tcW w:w="1278" w:type="pct"/>
          </w:tcPr>
          <w:p w14:paraId="6D8D294A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158</w:t>
            </w:r>
          </w:p>
        </w:tc>
        <w:tc>
          <w:tcPr>
            <w:tcW w:w="1129" w:type="pct"/>
          </w:tcPr>
          <w:p w14:paraId="5B75E78E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17.55</w:t>
            </w:r>
          </w:p>
        </w:tc>
      </w:tr>
      <w:tr w:rsidR="005652E7" w:rsidRPr="005E1FA0" w14:paraId="1037907D" w14:textId="77777777" w:rsidTr="005652E7">
        <w:trPr>
          <w:trHeight w:val="19"/>
        </w:trPr>
        <w:tc>
          <w:tcPr>
            <w:tcW w:w="2593" w:type="pct"/>
          </w:tcPr>
          <w:p w14:paraId="3DC56968" w14:textId="77777777" w:rsidR="005652E7" w:rsidRPr="005E1FA0" w:rsidRDefault="005652E7" w:rsidP="005652E7">
            <w:pPr>
              <w:pStyle w:val="a5"/>
              <w:numPr>
                <w:ilvl w:val="0"/>
                <w:numId w:val="29"/>
              </w:numPr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5E1FA0">
              <w:rPr>
                <w:b/>
                <w:bCs/>
                <w:sz w:val="20"/>
                <w:szCs w:val="20"/>
              </w:rPr>
              <w:t>Primum</w:t>
            </w:r>
            <w:proofErr w:type="spellEnd"/>
            <w:r w:rsidRPr="005E1FA0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8" w:type="pct"/>
          </w:tcPr>
          <w:p w14:paraId="59698196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20</w:t>
            </w:r>
          </w:p>
        </w:tc>
        <w:tc>
          <w:tcPr>
            <w:tcW w:w="1129" w:type="pct"/>
          </w:tcPr>
          <w:p w14:paraId="3F9D4A48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2.22</w:t>
            </w:r>
          </w:p>
        </w:tc>
      </w:tr>
      <w:tr w:rsidR="005652E7" w:rsidRPr="005E1FA0" w14:paraId="7BE8148A" w14:textId="77777777" w:rsidTr="005652E7">
        <w:trPr>
          <w:trHeight w:val="19"/>
        </w:trPr>
        <w:tc>
          <w:tcPr>
            <w:tcW w:w="2593" w:type="pct"/>
          </w:tcPr>
          <w:p w14:paraId="3EAEC734" w14:textId="77777777" w:rsidR="005652E7" w:rsidRPr="005E1FA0" w:rsidRDefault="005652E7" w:rsidP="005652E7">
            <w:pPr>
              <w:pStyle w:val="a5"/>
              <w:numPr>
                <w:ilvl w:val="0"/>
                <w:numId w:val="29"/>
              </w:numPr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5E1FA0">
              <w:rPr>
                <w:b/>
                <w:bCs/>
                <w:sz w:val="20"/>
                <w:szCs w:val="20"/>
              </w:rPr>
              <w:t>Primum</w:t>
            </w:r>
            <w:proofErr w:type="spellEnd"/>
            <w:r w:rsidRPr="005E1FA0">
              <w:rPr>
                <w:b/>
                <w:bCs/>
                <w:sz w:val="20"/>
                <w:szCs w:val="20"/>
              </w:rPr>
              <w:t xml:space="preserve"> and </w:t>
            </w:r>
            <w:proofErr w:type="spellStart"/>
            <w:r w:rsidRPr="005E1FA0">
              <w:rPr>
                <w:b/>
                <w:bCs/>
                <w:sz w:val="20"/>
                <w:szCs w:val="20"/>
              </w:rPr>
              <w:t>Secundum</w:t>
            </w:r>
            <w:proofErr w:type="spellEnd"/>
          </w:p>
        </w:tc>
        <w:tc>
          <w:tcPr>
            <w:tcW w:w="1278" w:type="pct"/>
          </w:tcPr>
          <w:p w14:paraId="521CEDC8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1129" w:type="pct"/>
          </w:tcPr>
          <w:p w14:paraId="3ADAEDF8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0.33</w:t>
            </w:r>
          </w:p>
        </w:tc>
      </w:tr>
      <w:tr w:rsidR="005652E7" w:rsidRPr="005E1FA0" w14:paraId="4379DD7E" w14:textId="77777777" w:rsidTr="005652E7">
        <w:trPr>
          <w:trHeight w:val="19"/>
        </w:trPr>
        <w:tc>
          <w:tcPr>
            <w:tcW w:w="2593" w:type="pct"/>
          </w:tcPr>
          <w:p w14:paraId="1168DCFC" w14:textId="77777777" w:rsidR="005652E7" w:rsidRPr="005E1FA0" w:rsidRDefault="005652E7" w:rsidP="005652E7">
            <w:pPr>
              <w:jc w:val="both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VSD</w:t>
            </w:r>
          </w:p>
        </w:tc>
        <w:tc>
          <w:tcPr>
            <w:tcW w:w="1278" w:type="pct"/>
          </w:tcPr>
          <w:p w14:paraId="7EF263C5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142</w:t>
            </w:r>
          </w:p>
        </w:tc>
        <w:tc>
          <w:tcPr>
            <w:tcW w:w="1129" w:type="pct"/>
          </w:tcPr>
          <w:p w14:paraId="33EA6D8F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15.78</w:t>
            </w:r>
          </w:p>
        </w:tc>
      </w:tr>
      <w:tr w:rsidR="005652E7" w:rsidRPr="005E1FA0" w14:paraId="0AE11562" w14:textId="77777777" w:rsidTr="005652E7">
        <w:trPr>
          <w:trHeight w:val="19"/>
        </w:trPr>
        <w:tc>
          <w:tcPr>
            <w:tcW w:w="2593" w:type="pct"/>
          </w:tcPr>
          <w:p w14:paraId="3532FCBF" w14:textId="77777777" w:rsidR="005652E7" w:rsidRPr="005E1FA0" w:rsidRDefault="005652E7" w:rsidP="005652E7">
            <w:pPr>
              <w:pStyle w:val="a5"/>
              <w:numPr>
                <w:ilvl w:val="0"/>
                <w:numId w:val="29"/>
              </w:numPr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5E1FA0">
              <w:rPr>
                <w:b/>
                <w:bCs/>
                <w:sz w:val="20"/>
                <w:szCs w:val="20"/>
              </w:rPr>
              <w:t>Perimemberanous</w:t>
            </w:r>
            <w:proofErr w:type="spellEnd"/>
          </w:p>
        </w:tc>
        <w:tc>
          <w:tcPr>
            <w:tcW w:w="1278" w:type="pct"/>
          </w:tcPr>
          <w:p w14:paraId="0016FA4A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86</w:t>
            </w:r>
          </w:p>
        </w:tc>
        <w:tc>
          <w:tcPr>
            <w:tcW w:w="1129" w:type="pct"/>
          </w:tcPr>
          <w:p w14:paraId="0C8CA6A1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9.55</w:t>
            </w:r>
          </w:p>
        </w:tc>
      </w:tr>
      <w:tr w:rsidR="005652E7" w:rsidRPr="005E1FA0" w14:paraId="3BFF1026" w14:textId="77777777" w:rsidTr="005652E7">
        <w:trPr>
          <w:trHeight w:val="259"/>
        </w:trPr>
        <w:tc>
          <w:tcPr>
            <w:tcW w:w="2593" w:type="pct"/>
          </w:tcPr>
          <w:p w14:paraId="77FDF5C8" w14:textId="77777777" w:rsidR="005652E7" w:rsidRPr="005E1FA0" w:rsidRDefault="005652E7" w:rsidP="005652E7">
            <w:pPr>
              <w:pStyle w:val="a5"/>
              <w:numPr>
                <w:ilvl w:val="0"/>
                <w:numId w:val="29"/>
              </w:numPr>
              <w:jc w:val="both"/>
              <w:rPr>
                <w:b/>
                <w:bCs/>
                <w:sz w:val="20"/>
                <w:szCs w:val="20"/>
              </w:rPr>
            </w:pPr>
            <w:r w:rsidRPr="005E1FA0">
              <w:rPr>
                <w:b/>
                <w:bCs/>
                <w:sz w:val="20"/>
                <w:szCs w:val="20"/>
              </w:rPr>
              <w:t>Muscular VSD:</w:t>
            </w:r>
          </w:p>
          <w:p w14:paraId="64CAF59B" w14:textId="77777777" w:rsidR="005652E7" w:rsidRPr="005E1FA0" w:rsidRDefault="005652E7" w:rsidP="005652E7">
            <w:pPr>
              <w:pStyle w:val="a5"/>
              <w:numPr>
                <w:ilvl w:val="0"/>
                <w:numId w:val="30"/>
              </w:numPr>
              <w:jc w:val="both"/>
              <w:rPr>
                <w:b/>
                <w:bCs/>
                <w:sz w:val="20"/>
                <w:szCs w:val="20"/>
              </w:rPr>
            </w:pPr>
            <w:r w:rsidRPr="005E1FA0">
              <w:rPr>
                <w:b/>
                <w:bCs/>
                <w:sz w:val="20"/>
                <w:szCs w:val="20"/>
              </w:rPr>
              <w:t>Mid Muscular</w:t>
            </w:r>
          </w:p>
          <w:p w14:paraId="593D1DFD" w14:textId="77777777" w:rsidR="005652E7" w:rsidRPr="005E1FA0" w:rsidRDefault="005652E7" w:rsidP="005652E7">
            <w:pPr>
              <w:pStyle w:val="a5"/>
              <w:numPr>
                <w:ilvl w:val="0"/>
                <w:numId w:val="30"/>
              </w:numPr>
              <w:jc w:val="both"/>
              <w:rPr>
                <w:b/>
                <w:bCs/>
                <w:sz w:val="20"/>
                <w:szCs w:val="20"/>
              </w:rPr>
            </w:pPr>
            <w:r w:rsidRPr="005E1FA0">
              <w:rPr>
                <w:b/>
                <w:bCs/>
                <w:sz w:val="20"/>
                <w:szCs w:val="20"/>
              </w:rPr>
              <w:t>Apical muscular</w:t>
            </w:r>
          </w:p>
          <w:p w14:paraId="18B45538" w14:textId="77777777" w:rsidR="005652E7" w:rsidRPr="005E1FA0" w:rsidRDefault="005652E7" w:rsidP="005652E7">
            <w:pPr>
              <w:pStyle w:val="a5"/>
              <w:numPr>
                <w:ilvl w:val="0"/>
                <w:numId w:val="30"/>
              </w:numPr>
              <w:jc w:val="both"/>
              <w:rPr>
                <w:b/>
                <w:bCs/>
                <w:sz w:val="20"/>
                <w:szCs w:val="20"/>
              </w:rPr>
            </w:pPr>
            <w:r w:rsidRPr="005E1FA0">
              <w:rPr>
                <w:b/>
                <w:bCs/>
                <w:sz w:val="20"/>
                <w:szCs w:val="20"/>
              </w:rPr>
              <w:t>High Muscular</w:t>
            </w:r>
          </w:p>
        </w:tc>
        <w:tc>
          <w:tcPr>
            <w:tcW w:w="1278" w:type="pct"/>
          </w:tcPr>
          <w:p w14:paraId="593604CF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32</w:t>
            </w:r>
          </w:p>
          <w:p w14:paraId="08634D46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18</w:t>
            </w:r>
          </w:p>
          <w:p w14:paraId="64982243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  <w:p w14:paraId="3B674825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1129" w:type="pct"/>
          </w:tcPr>
          <w:p w14:paraId="04478B30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3.55</w:t>
            </w:r>
          </w:p>
          <w:p w14:paraId="47B35873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  <w:p w14:paraId="46550D77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1.11</w:t>
            </w:r>
          </w:p>
          <w:p w14:paraId="47F27854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0.44</w:t>
            </w:r>
          </w:p>
        </w:tc>
      </w:tr>
      <w:tr w:rsidR="005652E7" w:rsidRPr="005E1FA0" w14:paraId="2A1E3C5E" w14:textId="77777777" w:rsidTr="005652E7">
        <w:trPr>
          <w:trHeight w:val="262"/>
        </w:trPr>
        <w:tc>
          <w:tcPr>
            <w:tcW w:w="2593" w:type="pct"/>
          </w:tcPr>
          <w:p w14:paraId="431B4F48" w14:textId="77777777" w:rsidR="005652E7" w:rsidRPr="005E1FA0" w:rsidRDefault="005652E7" w:rsidP="005652E7">
            <w:pPr>
              <w:pStyle w:val="a5"/>
              <w:numPr>
                <w:ilvl w:val="0"/>
                <w:numId w:val="29"/>
              </w:numPr>
              <w:jc w:val="both"/>
              <w:rPr>
                <w:b/>
                <w:bCs/>
                <w:sz w:val="20"/>
                <w:szCs w:val="20"/>
              </w:rPr>
            </w:pPr>
            <w:r w:rsidRPr="005E1FA0">
              <w:rPr>
                <w:b/>
                <w:bCs/>
                <w:sz w:val="20"/>
                <w:szCs w:val="20"/>
              </w:rPr>
              <w:t>Combined</w:t>
            </w:r>
          </w:p>
        </w:tc>
        <w:tc>
          <w:tcPr>
            <w:tcW w:w="1278" w:type="pct"/>
          </w:tcPr>
          <w:p w14:paraId="09BD4FF5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24</w:t>
            </w:r>
          </w:p>
        </w:tc>
        <w:tc>
          <w:tcPr>
            <w:tcW w:w="1129" w:type="pct"/>
          </w:tcPr>
          <w:p w14:paraId="3EB11277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2.66</w:t>
            </w:r>
          </w:p>
        </w:tc>
      </w:tr>
      <w:tr w:rsidR="005652E7" w:rsidRPr="005E1FA0" w14:paraId="2ADC28A1" w14:textId="77777777" w:rsidTr="005652E7">
        <w:trPr>
          <w:trHeight w:val="19"/>
        </w:trPr>
        <w:tc>
          <w:tcPr>
            <w:tcW w:w="2593" w:type="pct"/>
          </w:tcPr>
          <w:p w14:paraId="64FEB385" w14:textId="77777777" w:rsidR="005652E7" w:rsidRPr="005E1FA0" w:rsidRDefault="005652E7" w:rsidP="005652E7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Combined defect</w:t>
            </w:r>
          </w:p>
        </w:tc>
        <w:tc>
          <w:tcPr>
            <w:tcW w:w="1278" w:type="pct"/>
          </w:tcPr>
          <w:p w14:paraId="1A39D933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110</w:t>
            </w:r>
          </w:p>
        </w:tc>
        <w:tc>
          <w:tcPr>
            <w:tcW w:w="1129" w:type="pct"/>
          </w:tcPr>
          <w:p w14:paraId="384E31E0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12.22</w:t>
            </w:r>
          </w:p>
        </w:tc>
      </w:tr>
      <w:tr w:rsidR="005652E7" w:rsidRPr="005E1FA0" w14:paraId="206D57DA" w14:textId="77777777" w:rsidTr="005652E7">
        <w:trPr>
          <w:trHeight w:val="19"/>
        </w:trPr>
        <w:tc>
          <w:tcPr>
            <w:tcW w:w="2593" w:type="pct"/>
          </w:tcPr>
          <w:p w14:paraId="5B0F828D" w14:textId="77777777" w:rsidR="005652E7" w:rsidRPr="005E1FA0" w:rsidRDefault="005652E7" w:rsidP="005652E7">
            <w:pPr>
              <w:tabs>
                <w:tab w:val="left" w:pos="1350"/>
              </w:tabs>
              <w:jc w:val="both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PDA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ab/>
            </w:r>
          </w:p>
        </w:tc>
        <w:tc>
          <w:tcPr>
            <w:tcW w:w="1278" w:type="pct"/>
          </w:tcPr>
          <w:p w14:paraId="7D1041CC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78</w:t>
            </w:r>
          </w:p>
        </w:tc>
        <w:tc>
          <w:tcPr>
            <w:tcW w:w="1129" w:type="pct"/>
          </w:tcPr>
          <w:p w14:paraId="73B9227F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8.67</w:t>
            </w:r>
          </w:p>
        </w:tc>
      </w:tr>
      <w:tr w:rsidR="005652E7" w:rsidRPr="005E1FA0" w14:paraId="4312E604" w14:textId="77777777" w:rsidTr="005652E7">
        <w:trPr>
          <w:trHeight w:val="19"/>
        </w:trPr>
        <w:tc>
          <w:tcPr>
            <w:tcW w:w="2593" w:type="pct"/>
          </w:tcPr>
          <w:p w14:paraId="1DD00776" w14:textId="77777777" w:rsidR="005652E7" w:rsidRPr="005E1FA0" w:rsidRDefault="005652E7" w:rsidP="005652E7">
            <w:pPr>
              <w:jc w:val="both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P.S.</w:t>
            </w:r>
          </w:p>
          <w:p w14:paraId="50BAF55C" w14:textId="77777777" w:rsidR="005652E7" w:rsidRPr="005E1FA0" w:rsidRDefault="005652E7" w:rsidP="005652E7">
            <w:pPr>
              <w:pStyle w:val="a5"/>
              <w:numPr>
                <w:ilvl w:val="0"/>
                <w:numId w:val="31"/>
              </w:numPr>
              <w:jc w:val="both"/>
              <w:rPr>
                <w:color w:val="000000" w:themeColor="text1"/>
                <w:sz w:val="20"/>
                <w:szCs w:val="20"/>
                <w:lang w:bidi="ar-EG"/>
              </w:rPr>
            </w:pPr>
            <w:proofErr w:type="spellStart"/>
            <w:r w:rsidRPr="005E1FA0">
              <w:rPr>
                <w:color w:val="000000" w:themeColor="text1"/>
                <w:sz w:val="20"/>
                <w:szCs w:val="20"/>
                <w:lang w:bidi="ar-EG"/>
              </w:rPr>
              <w:t>Vavular</w:t>
            </w:r>
            <w:proofErr w:type="spellEnd"/>
          </w:p>
          <w:p w14:paraId="2F63ACCE" w14:textId="77777777" w:rsidR="005652E7" w:rsidRPr="005E1FA0" w:rsidRDefault="005652E7" w:rsidP="005652E7">
            <w:pPr>
              <w:pStyle w:val="a5"/>
              <w:numPr>
                <w:ilvl w:val="0"/>
                <w:numId w:val="31"/>
              </w:numPr>
              <w:jc w:val="both"/>
              <w:rPr>
                <w:color w:val="000000" w:themeColor="text1"/>
                <w:sz w:val="20"/>
                <w:szCs w:val="20"/>
                <w:lang w:bidi="ar-EG"/>
              </w:rPr>
            </w:pPr>
            <w:proofErr w:type="spellStart"/>
            <w:r w:rsidRPr="005E1FA0">
              <w:rPr>
                <w:color w:val="000000" w:themeColor="text1"/>
                <w:sz w:val="20"/>
                <w:szCs w:val="20"/>
                <w:lang w:bidi="ar-EG"/>
              </w:rPr>
              <w:t>Spravalvular</w:t>
            </w:r>
            <w:proofErr w:type="spellEnd"/>
          </w:p>
          <w:p w14:paraId="1DE92145" w14:textId="77777777" w:rsidR="005652E7" w:rsidRPr="005E1FA0" w:rsidRDefault="005652E7" w:rsidP="005652E7">
            <w:pPr>
              <w:pStyle w:val="a5"/>
              <w:numPr>
                <w:ilvl w:val="0"/>
                <w:numId w:val="31"/>
              </w:numPr>
              <w:jc w:val="both"/>
              <w:rPr>
                <w:color w:val="000000" w:themeColor="text1"/>
                <w:sz w:val="20"/>
                <w:szCs w:val="20"/>
                <w:lang w:bidi="ar-EG"/>
              </w:rPr>
            </w:pPr>
            <w:proofErr w:type="spellStart"/>
            <w:r w:rsidRPr="005E1FA0">
              <w:rPr>
                <w:color w:val="000000" w:themeColor="text1"/>
                <w:sz w:val="20"/>
                <w:szCs w:val="20"/>
                <w:lang w:bidi="ar-EG"/>
              </w:rPr>
              <w:t>Subvalvular</w:t>
            </w:r>
            <w:proofErr w:type="spellEnd"/>
          </w:p>
        </w:tc>
        <w:tc>
          <w:tcPr>
            <w:tcW w:w="1278" w:type="pct"/>
          </w:tcPr>
          <w:p w14:paraId="13AE2405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55</w:t>
            </w:r>
          </w:p>
          <w:p w14:paraId="1AA88007" w14:textId="77777777" w:rsidR="005652E7" w:rsidRPr="005E1FA0" w:rsidRDefault="005652E7" w:rsidP="005652E7">
            <w:pPr>
              <w:pStyle w:val="a5"/>
              <w:numPr>
                <w:ilvl w:val="0"/>
                <w:numId w:val="33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28</w:t>
            </w:r>
          </w:p>
          <w:p w14:paraId="4D444676" w14:textId="77777777" w:rsidR="005652E7" w:rsidRPr="005E1FA0" w:rsidRDefault="005652E7" w:rsidP="005652E7">
            <w:pPr>
              <w:pStyle w:val="a5"/>
              <w:numPr>
                <w:ilvl w:val="0"/>
                <w:numId w:val="33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14</w:t>
            </w:r>
          </w:p>
          <w:p w14:paraId="4F50065E" w14:textId="77777777" w:rsidR="005652E7" w:rsidRPr="005E1FA0" w:rsidRDefault="005652E7" w:rsidP="005652E7">
            <w:pPr>
              <w:pStyle w:val="a5"/>
              <w:numPr>
                <w:ilvl w:val="0"/>
                <w:numId w:val="33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13</w:t>
            </w:r>
          </w:p>
        </w:tc>
        <w:tc>
          <w:tcPr>
            <w:tcW w:w="1129" w:type="pct"/>
          </w:tcPr>
          <w:p w14:paraId="4C111465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6.11 :</w:t>
            </w:r>
          </w:p>
          <w:p w14:paraId="46485523" w14:textId="77777777" w:rsidR="005652E7" w:rsidRPr="005E1FA0" w:rsidRDefault="005652E7" w:rsidP="005652E7">
            <w:pPr>
              <w:pStyle w:val="a5"/>
              <w:numPr>
                <w:ilvl w:val="0"/>
                <w:numId w:val="34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50.91</w:t>
            </w:r>
          </w:p>
          <w:p w14:paraId="5FF6EF83" w14:textId="77777777" w:rsidR="005652E7" w:rsidRPr="005E1FA0" w:rsidRDefault="005652E7" w:rsidP="005652E7">
            <w:pPr>
              <w:pStyle w:val="a5"/>
              <w:numPr>
                <w:ilvl w:val="0"/>
                <w:numId w:val="34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25.45</w:t>
            </w:r>
          </w:p>
          <w:p w14:paraId="1F4F5F97" w14:textId="77777777" w:rsidR="005652E7" w:rsidRPr="005E1FA0" w:rsidRDefault="005652E7" w:rsidP="005652E7">
            <w:pPr>
              <w:pStyle w:val="a5"/>
              <w:numPr>
                <w:ilvl w:val="0"/>
                <w:numId w:val="34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23.64</w:t>
            </w:r>
          </w:p>
        </w:tc>
      </w:tr>
      <w:tr w:rsidR="005652E7" w:rsidRPr="005E1FA0" w14:paraId="63C39697" w14:textId="77777777" w:rsidTr="005652E7">
        <w:trPr>
          <w:trHeight w:val="19"/>
        </w:trPr>
        <w:tc>
          <w:tcPr>
            <w:tcW w:w="2593" w:type="pct"/>
          </w:tcPr>
          <w:p w14:paraId="470F1034" w14:textId="77777777" w:rsidR="005652E7" w:rsidRPr="005E1FA0" w:rsidRDefault="005652E7" w:rsidP="005652E7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A.S.</w:t>
            </w:r>
          </w:p>
          <w:p w14:paraId="27ED722F" w14:textId="77777777" w:rsidR="005652E7" w:rsidRPr="005E1FA0" w:rsidRDefault="005652E7" w:rsidP="005652E7">
            <w:pPr>
              <w:pStyle w:val="a5"/>
              <w:numPr>
                <w:ilvl w:val="0"/>
                <w:numId w:val="32"/>
              </w:numPr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5E1FA0">
              <w:rPr>
                <w:sz w:val="20"/>
                <w:szCs w:val="20"/>
              </w:rPr>
              <w:t>Valvular</w:t>
            </w:r>
            <w:proofErr w:type="spellEnd"/>
            <w:r w:rsidRPr="005E1FA0">
              <w:rPr>
                <w:sz w:val="20"/>
                <w:szCs w:val="20"/>
              </w:rPr>
              <w:t xml:space="preserve"> </w:t>
            </w:r>
          </w:p>
          <w:p w14:paraId="5B424000" w14:textId="77777777" w:rsidR="005652E7" w:rsidRPr="005E1FA0" w:rsidRDefault="005652E7" w:rsidP="005652E7">
            <w:pPr>
              <w:pStyle w:val="a5"/>
              <w:numPr>
                <w:ilvl w:val="0"/>
                <w:numId w:val="32"/>
              </w:numPr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5E1FA0">
              <w:rPr>
                <w:sz w:val="20"/>
                <w:szCs w:val="20"/>
              </w:rPr>
              <w:t>Subvalvular</w:t>
            </w:r>
            <w:proofErr w:type="spellEnd"/>
            <w:r w:rsidRPr="005E1FA0">
              <w:rPr>
                <w:sz w:val="20"/>
                <w:szCs w:val="20"/>
              </w:rPr>
              <w:t xml:space="preserve"> </w:t>
            </w:r>
          </w:p>
          <w:p w14:paraId="179E326B" w14:textId="77777777" w:rsidR="005652E7" w:rsidRPr="005E1FA0" w:rsidRDefault="005652E7" w:rsidP="005652E7">
            <w:pPr>
              <w:pStyle w:val="a5"/>
              <w:numPr>
                <w:ilvl w:val="0"/>
                <w:numId w:val="32"/>
              </w:numPr>
              <w:jc w:val="both"/>
              <w:rPr>
                <w:sz w:val="20"/>
                <w:szCs w:val="20"/>
              </w:rPr>
            </w:pPr>
            <w:proofErr w:type="spellStart"/>
            <w:r w:rsidRPr="005E1FA0">
              <w:rPr>
                <w:sz w:val="20"/>
                <w:szCs w:val="20"/>
              </w:rPr>
              <w:t>Supravalvular</w:t>
            </w:r>
            <w:proofErr w:type="spellEnd"/>
          </w:p>
        </w:tc>
        <w:tc>
          <w:tcPr>
            <w:tcW w:w="1278" w:type="pct"/>
          </w:tcPr>
          <w:p w14:paraId="2B00F45C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45</w:t>
            </w:r>
          </w:p>
          <w:p w14:paraId="5EAB3DD2" w14:textId="77777777" w:rsidR="005652E7" w:rsidRPr="005E1FA0" w:rsidRDefault="005652E7" w:rsidP="005652E7">
            <w:pPr>
              <w:pStyle w:val="a5"/>
              <w:numPr>
                <w:ilvl w:val="0"/>
                <w:numId w:val="35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23</w:t>
            </w:r>
          </w:p>
          <w:p w14:paraId="6A6F774E" w14:textId="77777777" w:rsidR="005652E7" w:rsidRPr="005E1FA0" w:rsidRDefault="005652E7" w:rsidP="005652E7">
            <w:pPr>
              <w:pStyle w:val="a5"/>
              <w:numPr>
                <w:ilvl w:val="0"/>
                <w:numId w:val="35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12</w:t>
            </w:r>
          </w:p>
          <w:p w14:paraId="5140D941" w14:textId="77777777" w:rsidR="005652E7" w:rsidRPr="005E1FA0" w:rsidRDefault="005652E7" w:rsidP="005652E7">
            <w:pPr>
              <w:pStyle w:val="a5"/>
              <w:numPr>
                <w:ilvl w:val="0"/>
                <w:numId w:val="35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10</w:t>
            </w:r>
          </w:p>
        </w:tc>
        <w:tc>
          <w:tcPr>
            <w:tcW w:w="1129" w:type="pct"/>
          </w:tcPr>
          <w:p w14:paraId="3FDB7E5C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5 :</w:t>
            </w:r>
          </w:p>
          <w:p w14:paraId="628B70E7" w14:textId="77777777" w:rsidR="005652E7" w:rsidRPr="005E1FA0" w:rsidRDefault="005652E7" w:rsidP="005652E7">
            <w:pPr>
              <w:pStyle w:val="a5"/>
              <w:numPr>
                <w:ilvl w:val="0"/>
                <w:numId w:val="36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51.11</w:t>
            </w:r>
          </w:p>
          <w:p w14:paraId="1A7733D3" w14:textId="77777777" w:rsidR="005652E7" w:rsidRPr="005E1FA0" w:rsidRDefault="005652E7" w:rsidP="005652E7">
            <w:pPr>
              <w:pStyle w:val="a5"/>
              <w:numPr>
                <w:ilvl w:val="0"/>
                <w:numId w:val="36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26.67</w:t>
            </w:r>
          </w:p>
          <w:p w14:paraId="6A0BDA53" w14:textId="77777777" w:rsidR="005652E7" w:rsidRPr="005E1FA0" w:rsidRDefault="005652E7" w:rsidP="005652E7">
            <w:pPr>
              <w:pStyle w:val="a5"/>
              <w:numPr>
                <w:ilvl w:val="0"/>
                <w:numId w:val="36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22.22</w:t>
            </w:r>
          </w:p>
        </w:tc>
      </w:tr>
      <w:tr w:rsidR="005652E7" w:rsidRPr="005E1FA0" w14:paraId="399A630F" w14:textId="77777777" w:rsidTr="005652E7">
        <w:trPr>
          <w:trHeight w:val="19"/>
        </w:trPr>
        <w:tc>
          <w:tcPr>
            <w:tcW w:w="2593" w:type="pct"/>
          </w:tcPr>
          <w:p w14:paraId="61750308" w14:textId="77777777" w:rsidR="005652E7" w:rsidRPr="005E1FA0" w:rsidRDefault="005652E7" w:rsidP="005652E7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CoA</w:t>
            </w:r>
          </w:p>
        </w:tc>
        <w:tc>
          <w:tcPr>
            <w:tcW w:w="1278" w:type="pct"/>
          </w:tcPr>
          <w:p w14:paraId="6102447D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20</w:t>
            </w:r>
          </w:p>
        </w:tc>
        <w:tc>
          <w:tcPr>
            <w:tcW w:w="1129" w:type="pct"/>
          </w:tcPr>
          <w:p w14:paraId="2F0A4F8B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2.22</w:t>
            </w:r>
          </w:p>
        </w:tc>
      </w:tr>
      <w:tr w:rsidR="005652E7" w:rsidRPr="005E1FA0" w14:paraId="42BAB965" w14:textId="77777777" w:rsidTr="005652E7">
        <w:trPr>
          <w:trHeight w:val="19"/>
        </w:trPr>
        <w:tc>
          <w:tcPr>
            <w:tcW w:w="2593" w:type="pct"/>
          </w:tcPr>
          <w:p w14:paraId="72D70EF0" w14:textId="77777777" w:rsidR="005652E7" w:rsidRPr="005E1FA0" w:rsidRDefault="005652E7" w:rsidP="005652E7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Complete AV Canal Defect</w:t>
            </w:r>
          </w:p>
        </w:tc>
        <w:tc>
          <w:tcPr>
            <w:tcW w:w="1278" w:type="pct"/>
          </w:tcPr>
          <w:p w14:paraId="3F64FAE2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13</w:t>
            </w:r>
          </w:p>
        </w:tc>
        <w:tc>
          <w:tcPr>
            <w:tcW w:w="1129" w:type="pct"/>
          </w:tcPr>
          <w:p w14:paraId="1FF986F2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1.44</w:t>
            </w:r>
          </w:p>
        </w:tc>
      </w:tr>
      <w:tr w:rsidR="005652E7" w:rsidRPr="005E1FA0" w14:paraId="5B8130DC" w14:textId="77777777" w:rsidTr="005652E7">
        <w:trPr>
          <w:trHeight w:val="19"/>
        </w:trPr>
        <w:tc>
          <w:tcPr>
            <w:tcW w:w="2593" w:type="pct"/>
          </w:tcPr>
          <w:p w14:paraId="10673C79" w14:textId="77777777" w:rsidR="005652E7" w:rsidRPr="005E1FA0" w:rsidRDefault="005652E7" w:rsidP="005652E7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Partial AV Canal Defect</w:t>
            </w:r>
          </w:p>
        </w:tc>
        <w:tc>
          <w:tcPr>
            <w:tcW w:w="1278" w:type="pct"/>
          </w:tcPr>
          <w:p w14:paraId="6387AD32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1129" w:type="pct"/>
          </w:tcPr>
          <w:p w14:paraId="670C3CB1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0.67</w:t>
            </w:r>
          </w:p>
        </w:tc>
      </w:tr>
      <w:tr w:rsidR="005652E7" w:rsidRPr="005E1FA0" w14:paraId="02111B33" w14:textId="77777777" w:rsidTr="005652E7">
        <w:trPr>
          <w:trHeight w:val="19"/>
        </w:trPr>
        <w:tc>
          <w:tcPr>
            <w:tcW w:w="2593" w:type="pct"/>
          </w:tcPr>
          <w:p w14:paraId="063C4A9B" w14:textId="77777777" w:rsidR="005652E7" w:rsidRPr="005E1FA0" w:rsidRDefault="005652E7" w:rsidP="005652E7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Cyanotic CHDs :</w:t>
            </w:r>
          </w:p>
          <w:p w14:paraId="5206D840" w14:textId="77777777" w:rsidR="005652E7" w:rsidRPr="005E1FA0" w:rsidRDefault="005652E7" w:rsidP="005652E7">
            <w:pPr>
              <w:jc w:val="both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TOF</w:t>
            </w:r>
            <w:r w:rsidRPr="005E1FA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:</w:t>
            </w:r>
          </w:p>
          <w:p w14:paraId="6BA2F513" w14:textId="77777777" w:rsidR="005652E7" w:rsidRPr="005E1FA0" w:rsidRDefault="005652E7" w:rsidP="005652E7">
            <w:pPr>
              <w:pStyle w:val="a5"/>
              <w:numPr>
                <w:ilvl w:val="0"/>
                <w:numId w:val="29"/>
              </w:numPr>
              <w:jc w:val="both"/>
              <w:rPr>
                <w:color w:val="000000" w:themeColor="text1"/>
                <w:sz w:val="20"/>
                <w:szCs w:val="20"/>
                <w:lang w:bidi="ar-EG"/>
              </w:rPr>
            </w:pPr>
            <w:r w:rsidRPr="005E1FA0">
              <w:rPr>
                <w:color w:val="000000" w:themeColor="text1"/>
                <w:sz w:val="20"/>
                <w:szCs w:val="20"/>
                <w:lang w:bidi="ar-EG"/>
              </w:rPr>
              <w:t xml:space="preserve">Classic </w:t>
            </w:r>
            <w:proofErr w:type="spellStart"/>
            <w:r w:rsidRPr="005E1FA0">
              <w:rPr>
                <w:color w:val="000000" w:themeColor="text1"/>
                <w:sz w:val="20"/>
                <w:szCs w:val="20"/>
                <w:lang w:bidi="ar-EG"/>
              </w:rPr>
              <w:t>Fallot</w:t>
            </w:r>
            <w:proofErr w:type="spellEnd"/>
          </w:p>
          <w:p w14:paraId="65A0D455" w14:textId="77777777" w:rsidR="005652E7" w:rsidRPr="005E1FA0" w:rsidRDefault="005652E7" w:rsidP="005652E7">
            <w:pPr>
              <w:pStyle w:val="a5"/>
              <w:numPr>
                <w:ilvl w:val="0"/>
                <w:numId w:val="29"/>
              </w:numPr>
              <w:jc w:val="both"/>
              <w:rPr>
                <w:color w:val="000000" w:themeColor="text1"/>
                <w:sz w:val="20"/>
                <w:szCs w:val="20"/>
                <w:lang w:bidi="ar-EG"/>
              </w:rPr>
            </w:pPr>
            <w:r w:rsidRPr="005E1FA0">
              <w:rPr>
                <w:color w:val="000000" w:themeColor="text1"/>
                <w:sz w:val="20"/>
                <w:szCs w:val="20"/>
                <w:lang w:bidi="ar-EG"/>
              </w:rPr>
              <w:t xml:space="preserve">Extreme </w:t>
            </w:r>
            <w:proofErr w:type="spellStart"/>
            <w:r w:rsidRPr="005E1FA0">
              <w:rPr>
                <w:color w:val="000000" w:themeColor="text1"/>
                <w:sz w:val="20"/>
                <w:szCs w:val="20"/>
                <w:lang w:bidi="ar-EG"/>
              </w:rPr>
              <w:t>Fallot</w:t>
            </w:r>
            <w:proofErr w:type="spellEnd"/>
            <w:r w:rsidRPr="005E1FA0">
              <w:rPr>
                <w:color w:val="000000" w:themeColor="text1"/>
                <w:sz w:val="20"/>
                <w:szCs w:val="20"/>
                <w:lang w:bidi="ar-EG"/>
              </w:rPr>
              <w:t xml:space="preserve"> (pulmonary atresia)</w:t>
            </w:r>
          </w:p>
          <w:p w14:paraId="65FEB970" w14:textId="77777777" w:rsidR="005652E7" w:rsidRPr="005E1FA0" w:rsidRDefault="005652E7" w:rsidP="005652E7">
            <w:pPr>
              <w:pStyle w:val="a5"/>
              <w:numPr>
                <w:ilvl w:val="0"/>
                <w:numId w:val="29"/>
              </w:numPr>
              <w:jc w:val="both"/>
              <w:rPr>
                <w:color w:val="000000" w:themeColor="text1"/>
                <w:sz w:val="20"/>
                <w:szCs w:val="20"/>
                <w:lang w:bidi="ar-EG"/>
              </w:rPr>
            </w:pPr>
            <w:r w:rsidRPr="005E1FA0">
              <w:rPr>
                <w:color w:val="000000" w:themeColor="text1"/>
                <w:sz w:val="20"/>
                <w:szCs w:val="20"/>
                <w:lang w:bidi="ar-EG"/>
              </w:rPr>
              <w:t xml:space="preserve">Pink </w:t>
            </w:r>
            <w:proofErr w:type="spellStart"/>
            <w:r w:rsidRPr="005E1FA0">
              <w:rPr>
                <w:color w:val="000000" w:themeColor="text1"/>
                <w:sz w:val="20"/>
                <w:szCs w:val="20"/>
                <w:lang w:bidi="ar-EG"/>
              </w:rPr>
              <w:t>Fallot</w:t>
            </w:r>
            <w:proofErr w:type="spellEnd"/>
          </w:p>
          <w:p w14:paraId="781CE17D" w14:textId="77777777" w:rsidR="005652E7" w:rsidRPr="005E1FA0" w:rsidRDefault="005652E7" w:rsidP="005652E7">
            <w:pPr>
              <w:pStyle w:val="a5"/>
              <w:numPr>
                <w:ilvl w:val="0"/>
                <w:numId w:val="29"/>
              </w:numPr>
              <w:jc w:val="both"/>
              <w:rPr>
                <w:color w:val="000000" w:themeColor="text1"/>
                <w:sz w:val="20"/>
                <w:szCs w:val="20"/>
                <w:lang w:bidi="ar-EG"/>
              </w:rPr>
            </w:pPr>
            <w:r w:rsidRPr="005E1FA0">
              <w:rPr>
                <w:color w:val="000000" w:themeColor="text1"/>
                <w:sz w:val="20"/>
                <w:szCs w:val="20"/>
                <w:lang w:bidi="ar-EG"/>
              </w:rPr>
              <w:t>TOF with Absent pulmonary Valve</w:t>
            </w:r>
          </w:p>
          <w:p w14:paraId="07037685" w14:textId="77777777" w:rsidR="005652E7" w:rsidRPr="005E1FA0" w:rsidRDefault="005652E7" w:rsidP="005652E7">
            <w:pPr>
              <w:pStyle w:val="a5"/>
              <w:numPr>
                <w:ilvl w:val="0"/>
                <w:numId w:val="29"/>
              </w:numPr>
              <w:jc w:val="both"/>
              <w:rPr>
                <w:color w:val="000000" w:themeColor="text1"/>
                <w:sz w:val="20"/>
                <w:szCs w:val="20"/>
                <w:lang w:bidi="ar-EG"/>
              </w:rPr>
            </w:pPr>
            <w:r w:rsidRPr="005E1FA0">
              <w:rPr>
                <w:color w:val="000000" w:themeColor="text1"/>
                <w:sz w:val="20"/>
                <w:szCs w:val="20"/>
                <w:lang w:bidi="ar-EG"/>
              </w:rPr>
              <w:t>TOF with DORV</w:t>
            </w:r>
          </w:p>
        </w:tc>
        <w:tc>
          <w:tcPr>
            <w:tcW w:w="1278" w:type="pct"/>
          </w:tcPr>
          <w:p w14:paraId="2AE67468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660C7413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97</w:t>
            </w:r>
          </w:p>
          <w:p w14:paraId="06CDE2E2" w14:textId="77777777" w:rsidR="005652E7" w:rsidRPr="005E1FA0" w:rsidRDefault="005652E7" w:rsidP="005652E7">
            <w:pPr>
              <w:pStyle w:val="a5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59</w:t>
            </w:r>
          </w:p>
          <w:p w14:paraId="2385B3BF" w14:textId="77777777" w:rsidR="005652E7" w:rsidRPr="005E1FA0" w:rsidRDefault="005652E7" w:rsidP="005652E7">
            <w:pPr>
              <w:pStyle w:val="a5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19</w:t>
            </w:r>
          </w:p>
          <w:p w14:paraId="5B4D7057" w14:textId="77777777" w:rsidR="005652E7" w:rsidRPr="005E1FA0" w:rsidRDefault="005652E7" w:rsidP="005652E7">
            <w:pPr>
              <w:pStyle w:val="a5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14</w:t>
            </w:r>
          </w:p>
          <w:p w14:paraId="44DB9E29" w14:textId="77777777" w:rsidR="005652E7" w:rsidRPr="005E1FA0" w:rsidRDefault="005652E7" w:rsidP="005652E7">
            <w:pPr>
              <w:pStyle w:val="a5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2</w:t>
            </w:r>
          </w:p>
          <w:p w14:paraId="384F5B98" w14:textId="77777777" w:rsidR="005652E7" w:rsidRPr="005E1FA0" w:rsidRDefault="005652E7" w:rsidP="005652E7">
            <w:pPr>
              <w:pStyle w:val="a5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3</w:t>
            </w:r>
          </w:p>
        </w:tc>
        <w:tc>
          <w:tcPr>
            <w:tcW w:w="1129" w:type="pct"/>
          </w:tcPr>
          <w:p w14:paraId="5779A1BF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703EF9D2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10.78 :</w:t>
            </w:r>
          </w:p>
          <w:p w14:paraId="3B02DA89" w14:textId="77777777" w:rsidR="005652E7" w:rsidRPr="005E1FA0" w:rsidRDefault="005652E7" w:rsidP="005652E7">
            <w:pPr>
              <w:pStyle w:val="a5"/>
              <w:numPr>
                <w:ilvl w:val="0"/>
                <w:numId w:val="38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60.82</w:t>
            </w:r>
          </w:p>
          <w:p w14:paraId="77868D29" w14:textId="77777777" w:rsidR="005652E7" w:rsidRPr="005E1FA0" w:rsidRDefault="005652E7" w:rsidP="005652E7">
            <w:pPr>
              <w:pStyle w:val="a5"/>
              <w:numPr>
                <w:ilvl w:val="0"/>
                <w:numId w:val="38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19.59</w:t>
            </w:r>
          </w:p>
          <w:p w14:paraId="7FE26476" w14:textId="77777777" w:rsidR="005652E7" w:rsidRPr="005E1FA0" w:rsidRDefault="005652E7" w:rsidP="005652E7">
            <w:pPr>
              <w:pStyle w:val="a5"/>
              <w:numPr>
                <w:ilvl w:val="0"/>
                <w:numId w:val="38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14.43</w:t>
            </w:r>
          </w:p>
          <w:p w14:paraId="2B350BC3" w14:textId="77777777" w:rsidR="005652E7" w:rsidRPr="005E1FA0" w:rsidRDefault="005652E7" w:rsidP="005652E7">
            <w:pPr>
              <w:pStyle w:val="a5"/>
              <w:numPr>
                <w:ilvl w:val="0"/>
                <w:numId w:val="38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2.06</w:t>
            </w:r>
          </w:p>
          <w:p w14:paraId="2D110C49" w14:textId="77777777" w:rsidR="005652E7" w:rsidRPr="005E1FA0" w:rsidRDefault="005652E7" w:rsidP="005652E7">
            <w:pPr>
              <w:pStyle w:val="a5"/>
              <w:numPr>
                <w:ilvl w:val="0"/>
                <w:numId w:val="38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3.09</w:t>
            </w:r>
          </w:p>
        </w:tc>
      </w:tr>
      <w:tr w:rsidR="005652E7" w:rsidRPr="005E1FA0" w14:paraId="3AA1CBEB" w14:textId="77777777" w:rsidTr="005652E7">
        <w:trPr>
          <w:trHeight w:val="19"/>
        </w:trPr>
        <w:tc>
          <w:tcPr>
            <w:tcW w:w="2593" w:type="pct"/>
          </w:tcPr>
          <w:p w14:paraId="654D1C5C" w14:textId="77777777" w:rsidR="005652E7" w:rsidRPr="005E1FA0" w:rsidRDefault="005652E7" w:rsidP="005652E7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TGA:</w:t>
            </w:r>
          </w:p>
          <w:p w14:paraId="5A45F567" w14:textId="77777777" w:rsidR="005652E7" w:rsidRPr="005E1FA0" w:rsidRDefault="005652E7" w:rsidP="005652E7">
            <w:pPr>
              <w:pStyle w:val="a5"/>
              <w:numPr>
                <w:ilvl w:val="0"/>
                <w:numId w:val="29"/>
              </w:numPr>
              <w:jc w:val="both"/>
              <w:rPr>
                <w:color w:val="000000" w:themeColor="text1"/>
                <w:sz w:val="20"/>
                <w:szCs w:val="20"/>
                <w:lang w:bidi="ar-EG"/>
              </w:rPr>
            </w:pPr>
            <w:r w:rsidRPr="005E1FA0">
              <w:rPr>
                <w:color w:val="000000" w:themeColor="text1"/>
                <w:sz w:val="20"/>
                <w:szCs w:val="20"/>
                <w:lang w:bidi="ar-EG"/>
              </w:rPr>
              <w:t>D-TGA</w:t>
            </w:r>
          </w:p>
          <w:p w14:paraId="48E44430" w14:textId="77777777" w:rsidR="005652E7" w:rsidRPr="005E1FA0" w:rsidRDefault="005652E7" w:rsidP="005652E7">
            <w:pPr>
              <w:pStyle w:val="a5"/>
              <w:numPr>
                <w:ilvl w:val="0"/>
                <w:numId w:val="29"/>
              </w:numPr>
              <w:jc w:val="both"/>
              <w:rPr>
                <w:color w:val="000000" w:themeColor="text1"/>
                <w:sz w:val="20"/>
                <w:szCs w:val="20"/>
                <w:lang w:bidi="ar-EG"/>
              </w:rPr>
            </w:pPr>
            <w:r w:rsidRPr="005E1FA0">
              <w:rPr>
                <w:color w:val="000000" w:themeColor="text1"/>
                <w:sz w:val="20"/>
                <w:szCs w:val="20"/>
                <w:lang w:bidi="ar-EG"/>
              </w:rPr>
              <w:t>L-TGA</w:t>
            </w:r>
          </w:p>
        </w:tc>
        <w:tc>
          <w:tcPr>
            <w:tcW w:w="1278" w:type="pct"/>
          </w:tcPr>
          <w:p w14:paraId="7818C21F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57</w:t>
            </w:r>
          </w:p>
          <w:p w14:paraId="68DC138C" w14:textId="77777777" w:rsidR="005652E7" w:rsidRPr="005E1FA0" w:rsidRDefault="005652E7" w:rsidP="005652E7">
            <w:pPr>
              <w:pStyle w:val="a5"/>
              <w:numPr>
                <w:ilvl w:val="0"/>
                <w:numId w:val="40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56</w:t>
            </w:r>
          </w:p>
          <w:p w14:paraId="5DE6DE77" w14:textId="77777777" w:rsidR="005652E7" w:rsidRPr="005E1FA0" w:rsidRDefault="005652E7" w:rsidP="005652E7">
            <w:pPr>
              <w:pStyle w:val="a5"/>
              <w:numPr>
                <w:ilvl w:val="0"/>
                <w:numId w:val="40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</w:tcPr>
          <w:p w14:paraId="7CF157B0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6.33</w:t>
            </w:r>
          </w:p>
          <w:p w14:paraId="51BE00AF" w14:textId="77777777" w:rsidR="005652E7" w:rsidRPr="005E1FA0" w:rsidRDefault="005652E7" w:rsidP="005652E7">
            <w:pPr>
              <w:pStyle w:val="a5"/>
              <w:numPr>
                <w:ilvl w:val="0"/>
                <w:numId w:val="39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98.25</w:t>
            </w:r>
          </w:p>
          <w:p w14:paraId="012D1C42" w14:textId="77777777" w:rsidR="005652E7" w:rsidRPr="005E1FA0" w:rsidRDefault="005652E7" w:rsidP="005652E7">
            <w:pPr>
              <w:pStyle w:val="a5"/>
              <w:numPr>
                <w:ilvl w:val="0"/>
                <w:numId w:val="39"/>
              </w:numPr>
              <w:jc w:val="center"/>
              <w:rPr>
                <w:sz w:val="20"/>
                <w:szCs w:val="20"/>
              </w:rPr>
            </w:pPr>
            <w:r w:rsidRPr="005E1FA0">
              <w:rPr>
                <w:sz w:val="20"/>
                <w:szCs w:val="20"/>
              </w:rPr>
              <w:t>1.75</w:t>
            </w:r>
          </w:p>
        </w:tc>
      </w:tr>
      <w:tr w:rsidR="005652E7" w:rsidRPr="005E1FA0" w14:paraId="719FC63D" w14:textId="77777777" w:rsidTr="005652E7">
        <w:trPr>
          <w:trHeight w:val="19"/>
        </w:trPr>
        <w:tc>
          <w:tcPr>
            <w:tcW w:w="2593" w:type="pct"/>
          </w:tcPr>
          <w:p w14:paraId="6C18DC33" w14:textId="77777777" w:rsidR="005652E7" w:rsidRPr="005E1FA0" w:rsidRDefault="005652E7" w:rsidP="005652E7">
            <w:pPr>
              <w:jc w:val="both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PA</w:t>
            </w:r>
          </w:p>
        </w:tc>
        <w:tc>
          <w:tcPr>
            <w:tcW w:w="1278" w:type="pct"/>
          </w:tcPr>
          <w:p w14:paraId="10C47010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27</w:t>
            </w:r>
          </w:p>
        </w:tc>
        <w:tc>
          <w:tcPr>
            <w:tcW w:w="1129" w:type="pct"/>
          </w:tcPr>
          <w:p w14:paraId="5B0BE011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</w:tr>
      <w:tr w:rsidR="005652E7" w:rsidRPr="005E1FA0" w14:paraId="511983F6" w14:textId="77777777" w:rsidTr="005652E7">
        <w:trPr>
          <w:trHeight w:val="19"/>
        </w:trPr>
        <w:tc>
          <w:tcPr>
            <w:tcW w:w="2593" w:type="pct"/>
          </w:tcPr>
          <w:p w14:paraId="1984F8BD" w14:textId="77777777" w:rsidR="005652E7" w:rsidRPr="005E1FA0" w:rsidRDefault="005652E7" w:rsidP="005652E7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TA</w:t>
            </w:r>
          </w:p>
        </w:tc>
        <w:tc>
          <w:tcPr>
            <w:tcW w:w="1278" w:type="pct"/>
          </w:tcPr>
          <w:p w14:paraId="1D4737C4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20</w:t>
            </w:r>
          </w:p>
        </w:tc>
        <w:tc>
          <w:tcPr>
            <w:tcW w:w="1129" w:type="pct"/>
          </w:tcPr>
          <w:p w14:paraId="50330A28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2.22</w:t>
            </w:r>
          </w:p>
        </w:tc>
      </w:tr>
      <w:tr w:rsidR="005652E7" w:rsidRPr="005E1FA0" w14:paraId="4A291E7D" w14:textId="77777777" w:rsidTr="005652E7">
        <w:trPr>
          <w:trHeight w:val="19"/>
        </w:trPr>
        <w:tc>
          <w:tcPr>
            <w:tcW w:w="2593" w:type="pct"/>
          </w:tcPr>
          <w:p w14:paraId="5AE84FA1" w14:textId="77777777" w:rsidR="005652E7" w:rsidRPr="005E1FA0" w:rsidRDefault="005652E7" w:rsidP="005652E7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LHHS</w:t>
            </w:r>
          </w:p>
        </w:tc>
        <w:tc>
          <w:tcPr>
            <w:tcW w:w="1278" w:type="pct"/>
          </w:tcPr>
          <w:p w14:paraId="1D43B679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17</w:t>
            </w:r>
          </w:p>
        </w:tc>
        <w:tc>
          <w:tcPr>
            <w:tcW w:w="1129" w:type="pct"/>
          </w:tcPr>
          <w:p w14:paraId="49BBF169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1.89</w:t>
            </w:r>
          </w:p>
        </w:tc>
      </w:tr>
      <w:tr w:rsidR="005652E7" w:rsidRPr="005E1FA0" w14:paraId="28CAC84B" w14:textId="77777777" w:rsidTr="005652E7">
        <w:trPr>
          <w:trHeight w:val="19"/>
        </w:trPr>
        <w:tc>
          <w:tcPr>
            <w:tcW w:w="2593" w:type="pct"/>
          </w:tcPr>
          <w:p w14:paraId="268376FB" w14:textId="77777777" w:rsidR="005652E7" w:rsidRPr="005E1FA0" w:rsidRDefault="005652E7" w:rsidP="005652E7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5E1FA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Ebestien</w:t>
            </w:r>
            <w:proofErr w:type="spellEnd"/>
            <w:r w:rsidRPr="005E1FA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 xml:space="preserve"> Anomaly</w:t>
            </w:r>
          </w:p>
        </w:tc>
        <w:tc>
          <w:tcPr>
            <w:tcW w:w="1278" w:type="pct"/>
          </w:tcPr>
          <w:p w14:paraId="1C783F4C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12</w:t>
            </w:r>
          </w:p>
        </w:tc>
        <w:tc>
          <w:tcPr>
            <w:tcW w:w="1129" w:type="pct"/>
          </w:tcPr>
          <w:p w14:paraId="4C20FE5B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1.33</w:t>
            </w:r>
          </w:p>
        </w:tc>
      </w:tr>
      <w:tr w:rsidR="005652E7" w:rsidRPr="005E1FA0" w14:paraId="3F44890A" w14:textId="77777777" w:rsidTr="005652E7">
        <w:trPr>
          <w:trHeight w:val="19"/>
        </w:trPr>
        <w:tc>
          <w:tcPr>
            <w:tcW w:w="2593" w:type="pct"/>
          </w:tcPr>
          <w:p w14:paraId="0672B9EB" w14:textId="77777777" w:rsidR="005652E7" w:rsidRPr="005E1FA0" w:rsidRDefault="005652E7" w:rsidP="005652E7">
            <w:pPr>
              <w:jc w:val="both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Single Ventricle</w:t>
            </w:r>
          </w:p>
        </w:tc>
        <w:tc>
          <w:tcPr>
            <w:tcW w:w="1278" w:type="pct"/>
          </w:tcPr>
          <w:p w14:paraId="7A532996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1129" w:type="pct"/>
          </w:tcPr>
          <w:p w14:paraId="636F48B1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1.11</w:t>
            </w:r>
          </w:p>
        </w:tc>
      </w:tr>
      <w:tr w:rsidR="005652E7" w:rsidRPr="005E1FA0" w14:paraId="20180885" w14:textId="77777777" w:rsidTr="005652E7">
        <w:trPr>
          <w:trHeight w:val="105"/>
        </w:trPr>
        <w:tc>
          <w:tcPr>
            <w:tcW w:w="2593" w:type="pct"/>
          </w:tcPr>
          <w:p w14:paraId="434A1D33" w14:textId="77777777" w:rsidR="005652E7" w:rsidRPr="005E1FA0" w:rsidRDefault="005652E7" w:rsidP="005652E7">
            <w:pPr>
              <w:jc w:val="both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5E1FA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Other Complex CHD</w:t>
            </w:r>
          </w:p>
        </w:tc>
        <w:tc>
          <w:tcPr>
            <w:tcW w:w="1278" w:type="pct"/>
          </w:tcPr>
          <w:p w14:paraId="0D4EFBD5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1129" w:type="pct"/>
          </w:tcPr>
          <w:p w14:paraId="2A1FC6BD" w14:textId="77777777" w:rsidR="005652E7" w:rsidRPr="005E1FA0" w:rsidRDefault="005652E7" w:rsidP="00565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E1FA0">
              <w:rPr>
                <w:rFonts w:asciiTheme="majorBidi" w:hAnsiTheme="majorBidi" w:cstheme="majorBidi"/>
                <w:sz w:val="20"/>
                <w:szCs w:val="20"/>
              </w:rPr>
              <w:t>1.11</w:t>
            </w:r>
          </w:p>
        </w:tc>
      </w:tr>
    </w:tbl>
    <w:p w14:paraId="0C58A9A4" w14:textId="0740D9C9" w:rsidR="00097443" w:rsidRPr="005652E7" w:rsidRDefault="002557C1" w:rsidP="003C77A2">
      <w:pPr>
        <w:spacing w:after="0" w:line="240" w:lineRule="auto"/>
        <w:rPr>
          <w:sz w:val="18"/>
          <w:szCs w:val="18"/>
        </w:rPr>
      </w:pPr>
      <w:r w:rsidRPr="005652E7">
        <w:rPr>
          <w:rFonts w:asciiTheme="majorBidi" w:hAnsiTheme="majorBidi" w:cstheme="majorBidi"/>
        </w:rPr>
        <w:t xml:space="preserve">ASD: Atrial </w:t>
      </w:r>
      <w:proofErr w:type="spellStart"/>
      <w:r w:rsidRPr="005652E7">
        <w:rPr>
          <w:rFonts w:asciiTheme="majorBidi" w:hAnsiTheme="majorBidi" w:cstheme="majorBidi"/>
        </w:rPr>
        <w:t>septal</w:t>
      </w:r>
      <w:proofErr w:type="spellEnd"/>
      <w:r w:rsidRPr="005652E7">
        <w:rPr>
          <w:rFonts w:asciiTheme="majorBidi" w:hAnsiTheme="majorBidi" w:cstheme="majorBidi"/>
        </w:rPr>
        <w:t xml:space="preserve"> defect, VSD: Ventricular </w:t>
      </w:r>
      <w:proofErr w:type="spellStart"/>
      <w:r w:rsidRPr="005652E7">
        <w:rPr>
          <w:rFonts w:asciiTheme="majorBidi" w:hAnsiTheme="majorBidi" w:cstheme="majorBidi"/>
        </w:rPr>
        <w:t>septal</w:t>
      </w:r>
      <w:proofErr w:type="spellEnd"/>
      <w:r w:rsidRPr="005652E7">
        <w:rPr>
          <w:rFonts w:asciiTheme="majorBidi" w:hAnsiTheme="majorBidi" w:cstheme="majorBidi"/>
        </w:rPr>
        <w:t xml:space="preserve"> defect, </w:t>
      </w:r>
      <w:r w:rsidR="004D4D46" w:rsidRPr="005652E7">
        <w:rPr>
          <w:rFonts w:asciiTheme="majorBidi" w:hAnsiTheme="majorBidi" w:cstheme="majorBidi"/>
        </w:rPr>
        <w:t>PDA :</w:t>
      </w:r>
      <w:r w:rsidRPr="005652E7">
        <w:rPr>
          <w:rFonts w:asciiTheme="majorBidi" w:hAnsiTheme="majorBidi" w:cstheme="majorBidi"/>
        </w:rPr>
        <w:t xml:space="preserve">Patent </w:t>
      </w:r>
      <w:proofErr w:type="spellStart"/>
      <w:r w:rsidRPr="005652E7">
        <w:rPr>
          <w:rFonts w:asciiTheme="majorBidi" w:hAnsiTheme="majorBidi" w:cstheme="majorBidi"/>
        </w:rPr>
        <w:t>ductus</w:t>
      </w:r>
      <w:proofErr w:type="spellEnd"/>
      <w:r w:rsidRPr="005652E7">
        <w:rPr>
          <w:rFonts w:asciiTheme="majorBidi" w:hAnsiTheme="majorBidi" w:cstheme="majorBidi"/>
        </w:rPr>
        <w:t xml:space="preserve"> </w:t>
      </w:r>
      <w:proofErr w:type="spellStart"/>
      <w:r w:rsidRPr="005652E7">
        <w:rPr>
          <w:rFonts w:asciiTheme="majorBidi" w:hAnsiTheme="majorBidi" w:cstheme="majorBidi"/>
        </w:rPr>
        <w:t>arteriosus</w:t>
      </w:r>
      <w:proofErr w:type="spellEnd"/>
      <w:r w:rsidRPr="005652E7">
        <w:rPr>
          <w:rFonts w:asciiTheme="majorBidi" w:hAnsiTheme="majorBidi" w:cstheme="majorBidi"/>
        </w:rPr>
        <w:t>, PS: Pulmonary valve stenosis, AS: Aortic valve stenosis,</w:t>
      </w:r>
      <w:r w:rsidR="004D4D46" w:rsidRPr="005652E7">
        <w:rPr>
          <w:rFonts w:asciiTheme="majorBidi" w:hAnsiTheme="majorBidi" w:cstheme="majorBidi"/>
        </w:rPr>
        <w:t xml:space="preserve"> CoA :</w:t>
      </w:r>
      <w:r w:rsidRPr="005652E7">
        <w:rPr>
          <w:rFonts w:asciiTheme="majorBidi" w:hAnsiTheme="majorBidi" w:cstheme="majorBidi"/>
        </w:rPr>
        <w:t xml:space="preserve"> </w:t>
      </w:r>
      <w:proofErr w:type="spellStart"/>
      <w:r w:rsidRPr="005652E7">
        <w:rPr>
          <w:rFonts w:asciiTheme="majorBidi" w:hAnsiTheme="majorBidi" w:cstheme="majorBidi"/>
        </w:rPr>
        <w:t>Coarctation</w:t>
      </w:r>
      <w:proofErr w:type="spellEnd"/>
      <w:r w:rsidRPr="005652E7">
        <w:rPr>
          <w:rFonts w:asciiTheme="majorBidi" w:hAnsiTheme="majorBidi" w:cstheme="majorBidi"/>
        </w:rPr>
        <w:t xml:space="preserve"> of the Aorta, TOF: Tetralogy of </w:t>
      </w:r>
      <w:proofErr w:type="spellStart"/>
      <w:r w:rsidRPr="005652E7">
        <w:rPr>
          <w:rFonts w:asciiTheme="majorBidi" w:hAnsiTheme="majorBidi" w:cstheme="majorBidi"/>
        </w:rPr>
        <w:t>Fallot</w:t>
      </w:r>
      <w:proofErr w:type="spellEnd"/>
      <w:r w:rsidRPr="005652E7">
        <w:rPr>
          <w:rFonts w:asciiTheme="majorBidi" w:hAnsiTheme="majorBidi" w:cstheme="majorBidi"/>
        </w:rPr>
        <w:t xml:space="preserve">, </w:t>
      </w:r>
      <w:r w:rsidR="00AD2C42" w:rsidRPr="005652E7">
        <w:rPr>
          <w:rFonts w:asciiTheme="majorBidi" w:hAnsiTheme="majorBidi" w:cstheme="majorBidi"/>
        </w:rPr>
        <w:t xml:space="preserve">DORV: Double Outlet Right Ventricle, </w:t>
      </w:r>
      <w:r w:rsidRPr="005652E7">
        <w:rPr>
          <w:rFonts w:asciiTheme="majorBidi" w:hAnsiTheme="majorBidi" w:cstheme="majorBidi"/>
        </w:rPr>
        <w:t xml:space="preserve">D-TGA: </w:t>
      </w:r>
      <w:proofErr w:type="spellStart"/>
      <w:r w:rsidRPr="005652E7">
        <w:rPr>
          <w:rFonts w:asciiTheme="majorBidi" w:hAnsiTheme="majorBidi" w:cstheme="majorBidi"/>
        </w:rPr>
        <w:t>dextro</w:t>
      </w:r>
      <w:proofErr w:type="spellEnd"/>
      <w:r w:rsidRPr="005652E7">
        <w:rPr>
          <w:rFonts w:asciiTheme="majorBidi" w:hAnsiTheme="majorBidi" w:cstheme="majorBidi"/>
        </w:rPr>
        <w:t xml:space="preserve">-Transposition of the Great Arteries, </w:t>
      </w:r>
      <w:r w:rsidR="00616057" w:rsidRPr="005652E7">
        <w:rPr>
          <w:rFonts w:asciiTheme="majorBidi" w:hAnsiTheme="majorBidi" w:cstheme="majorBidi"/>
        </w:rPr>
        <w:t xml:space="preserve">PA : Pulmonary atresia , TA : </w:t>
      </w:r>
      <w:proofErr w:type="spellStart"/>
      <w:r w:rsidR="00616057" w:rsidRPr="005652E7">
        <w:rPr>
          <w:rFonts w:asciiTheme="majorBidi" w:hAnsiTheme="majorBidi" w:cstheme="majorBidi"/>
        </w:rPr>
        <w:t>Tricusped</w:t>
      </w:r>
      <w:proofErr w:type="spellEnd"/>
      <w:r w:rsidR="00616057" w:rsidRPr="005652E7">
        <w:rPr>
          <w:rFonts w:asciiTheme="majorBidi" w:hAnsiTheme="majorBidi" w:cstheme="majorBidi"/>
        </w:rPr>
        <w:t xml:space="preserve"> Atresia , LHHS : Left </w:t>
      </w:r>
      <w:proofErr w:type="spellStart"/>
      <w:r w:rsidR="00616057" w:rsidRPr="005652E7">
        <w:rPr>
          <w:rFonts w:asciiTheme="majorBidi" w:hAnsiTheme="majorBidi" w:cstheme="majorBidi"/>
        </w:rPr>
        <w:t>Hypoplastic</w:t>
      </w:r>
      <w:proofErr w:type="spellEnd"/>
      <w:r w:rsidR="00616057" w:rsidRPr="005652E7">
        <w:rPr>
          <w:rFonts w:asciiTheme="majorBidi" w:hAnsiTheme="majorBidi" w:cstheme="majorBidi"/>
        </w:rPr>
        <w:t xml:space="preserve"> Heart </w:t>
      </w:r>
      <w:r w:rsidR="00616057" w:rsidRPr="005652E7">
        <w:rPr>
          <w:rFonts w:asciiTheme="majorBidi" w:hAnsiTheme="majorBidi" w:cstheme="majorBidi"/>
          <w:sz w:val="18"/>
          <w:szCs w:val="18"/>
        </w:rPr>
        <w:t>Syndrome .</w:t>
      </w:r>
    </w:p>
    <w:p w14:paraId="3E184AAB" w14:textId="77777777" w:rsidR="006C1DDA" w:rsidRPr="005652E7" w:rsidRDefault="006C1DDA" w:rsidP="003C77A2">
      <w:pPr>
        <w:pStyle w:val="ArPragh"/>
        <w:bidi w:val="0"/>
        <w:spacing w:after="0" w:line="240" w:lineRule="auto"/>
        <w:ind w:firstLine="0"/>
        <w:rPr>
          <w:rFonts w:cstheme="majorBidi"/>
          <w:b/>
          <w:bCs/>
          <w:sz w:val="16"/>
          <w:szCs w:val="16"/>
        </w:rPr>
      </w:pPr>
    </w:p>
    <w:p w14:paraId="6B9BC48D" w14:textId="77777777" w:rsidR="005652E7" w:rsidRPr="005652E7" w:rsidRDefault="005652E7" w:rsidP="005652E7">
      <w:pPr>
        <w:pStyle w:val="ArPragh"/>
        <w:bidi w:val="0"/>
        <w:spacing w:after="0" w:line="240" w:lineRule="auto"/>
        <w:ind w:firstLine="0"/>
        <w:rPr>
          <w:rFonts w:cstheme="majorBidi"/>
          <w:b/>
          <w:bCs/>
          <w:sz w:val="16"/>
          <w:szCs w:val="16"/>
        </w:rPr>
        <w:sectPr w:rsidR="005652E7" w:rsidRPr="005652E7" w:rsidSect="007F3A6B">
          <w:type w:val="continuous"/>
          <w:pgSz w:w="11907" w:h="16839" w:code="9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2929AB27" w14:textId="5A710D4E" w:rsidR="00984B28" w:rsidRPr="009361E9" w:rsidRDefault="00726DE8" w:rsidP="003C77A2">
      <w:pPr>
        <w:pStyle w:val="ArPragh"/>
        <w:bidi w:val="0"/>
        <w:spacing w:after="0" w:line="240" w:lineRule="auto"/>
        <w:ind w:firstLine="0"/>
        <w:rPr>
          <w:rFonts w:cstheme="majorBidi"/>
        </w:rPr>
      </w:pPr>
      <w:r>
        <w:rPr>
          <w:rFonts w:cstheme="majorBidi"/>
          <w:b/>
          <w:bCs/>
        </w:rPr>
        <w:lastRenderedPageBreak/>
        <w:t xml:space="preserve">Table </w:t>
      </w:r>
      <w:r w:rsidR="000642BD">
        <w:rPr>
          <w:rFonts w:cstheme="majorBidi"/>
          <w:b/>
          <w:bCs/>
        </w:rPr>
        <w:t>8</w:t>
      </w:r>
      <w:r w:rsidR="0041659A">
        <w:rPr>
          <w:rFonts w:cstheme="majorBidi"/>
        </w:rPr>
        <w:t xml:space="preserve"> </w:t>
      </w:r>
      <w:r w:rsidR="0041659A" w:rsidRPr="0041659A">
        <w:rPr>
          <w:rFonts w:cstheme="majorBidi"/>
        </w:rPr>
        <w:t>:</w:t>
      </w:r>
      <w:r w:rsidR="005A787A" w:rsidRPr="0019381F">
        <w:rPr>
          <w:rFonts w:cstheme="majorBidi"/>
        </w:rPr>
        <w:t xml:space="preserve"> approximately half children (53.33%) were diagnosed during </w:t>
      </w:r>
      <w:r w:rsidR="00545F4B">
        <w:rPr>
          <w:rFonts w:cstheme="majorBidi"/>
        </w:rPr>
        <w:t>infant</w:t>
      </w:r>
      <w:r w:rsidR="005A787A" w:rsidRPr="0019381F">
        <w:rPr>
          <w:rFonts w:cstheme="majorBidi"/>
        </w:rPr>
        <w:t xml:space="preserve"> age, 37.22% during </w:t>
      </w:r>
      <w:r w:rsidR="00545F4B">
        <w:rPr>
          <w:rFonts w:cstheme="majorBidi"/>
        </w:rPr>
        <w:t>neonatal</w:t>
      </w:r>
      <w:r w:rsidR="005A787A" w:rsidRPr="0019381F">
        <w:rPr>
          <w:rFonts w:cstheme="majorBidi"/>
        </w:rPr>
        <w:t xml:space="preserve"> age, 7.22% in preschool age and 2.22% in school age. The</w:t>
      </w:r>
      <w:r w:rsidR="005A787A">
        <w:rPr>
          <w:rFonts w:cstheme="majorBidi"/>
        </w:rPr>
        <w:t xml:space="preserve"> study shows that among </w:t>
      </w:r>
      <w:r w:rsidR="00F86E42">
        <w:rPr>
          <w:rFonts w:cstheme="majorBidi"/>
        </w:rPr>
        <w:t>900</w:t>
      </w:r>
      <w:r w:rsidR="005A787A">
        <w:rPr>
          <w:rFonts w:cstheme="majorBidi"/>
        </w:rPr>
        <w:t xml:space="preserve"> cases of Congenital heart diseases there were </w:t>
      </w:r>
      <w:r w:rsidR="002E1EA2">
        <w:rPr>
          <w:rFonts w:cstheme="majorBidi"/>
        </w:rPr>
        <w:t>650</w:t>
      </w:r>
      <w:r w:rsidR="005A787A">
        <w:rPr>
          <w:rFonts w:cstheme="majorBidi"/>
        </w:rPr>
        <w:t xml:space="preserve"> with </w:t>
      </w:r>
      <w:proofErr w:type="spellStart"/>
      <w:r w:rsidR="005A787A">
        <w:rPr>
          <w:rFonts w:cstheme="majorBidi"/>
        </w:rPr>
        <w:t>Acyanotic</w:t>
      </w:r>
      <w:proofErr w:type="spellEnd"/>
      <w:r w:rsidR="005A787A">
        <w:rPr>
          <w:rFonts w:cstheme="majorBidi"/>
        </w:rPr>
        <w:t xml:space="preserve"> CHD (</w:t>
      </w:r>
      <w:r w:rsidR="007942A8">
        <w:rPr>
          <w:rFonts w:cstheme="majorBidi"/>
        </w:rPr>
        <w:t>72.22</w:t>
      </w:r>
      <w:r w:rsidR="005A787A">
        <w:rPr>
          <w:rFonts w:cstheme="majorBidi"/>
        </w:rPr>
        <w:t>%) and</w:t>
      </w:r>
      <w:r w:rsidR="005A787A" w:rsidRPr="0019381F">
        <w:rPr>
          <w:rFonts w:cstheme="majorBidi"/>
        </w:rPr>
        <w:t xml:space="preserve"> </w:t>
      </w:r>
      <w:r w:rsidR="002E1EA2">
        <w:rPr>
          <w:rFonts w:cstheme="majorBidi"/>
        </w:rPr>
        <w:t>25</w:t>
      </w:r>
      <w:r w:rsidR="0004167E">
        <w:rPr>
          <w:rFonts w:cstheme="majorBidi"/>
        </w:rPr>
        <w:t>0</w:t>
      </w:r>
      <w:r w:rsidR="005A787A">
        <w:rPr>
          <w:rFonts w:cstheme="majorBidi"/>
        </w:rPr>
        <w:t xml:space="preserve"> with </w:t>
      </w:r>
      <w:r w:rsidR="005A787A">
        <w:rPr>
          <w:rFonts w:cstheme="majorBidi"/>
        </w:rPr>
        <w:lastRenderedPageBreak/>
        <w:t>Cyanotic CHD</w:t>
      </w:r>
      <w:r w:rsidR="007942A8">
        <w:rPr>
          <w:rFonts w:cstheme="majorBidi"/>
        </w:rPr>
        <w:t xml:space="preserve"> (27.78)</w:t>
      </w:r>
      <w:r w:rsidR="005A787A">
        <w:rPr>
          <w:rFonts w:cstheme="majorBidi"/>
        </w:rPr>
        <w:t xml:space="preserve"> , The most common among </w:t>
      </w:r>
      <w:proofErr w:type="spellStart"/>
      <w:r w:rsidR="005A787A">
        <w:rPr>
          <w:rFonts w:cstheme="majorBidi"/>
        </w:rPr>
        <w:t>Acyanotic</w:t>
      </w:r>
      <w:proofErr w:type="spellEnd"/>
      <w:r w:rsidR="005A787A">
        <w:rPr>
          <w:rFonts w:cstheme="majorBidi"/>
        </w:rPr>
        <w:t xml:space="preserve"> CHDs </w:t>
      </w:r>
      <w:r w:rsidR="005A787A" w:rsidRPr="0019381F">
        <w:rPr>
          <w:rFonts w:cstheme="majorBidi"/>
        </w:rPr>
        <w:t xml:space="preserve">was ASD in </w:t>
      </w:r>
      <w:r w:rsidR="007942A8">
        <w:rPr>
          <w:rFonts w:cstheme="majorBidi"/>
        </w:rPr>
        <w:t>181</w:t>
      </w:r>
      <w:r w:rsidR="00C60610">
        <w:rPr>
          <w:rFonts w:cstheme="majorBidi"/>
        </w:rPr>
        <w:t xml:space="preserve"> (20.1)</w:t>
      </w:r>
      <w:r w:rsidR="005A787A" w:rsidRPr="0019381F">
        <w:rPr>
          <w:rFonts w:cstheme="majorBidi"/>
        </w:rPr>
        <w:t xml:space="preserve">, out of which, the most common type was </w:t>
      </w:r>
      <w:proofErr w:type="spellStart"/>
      <w:r w:rsidR="005A787A" w:rsidRPr="0019381F">
        <w:rPr>
          <w:rFonts w:cstheme="majorBidi"/>
        </w:rPr>
        <w:t>Secundum</w:t>
      </w:r>
      <w:proofErr w:type="spellEnd"/>
      <w:r w:rsidR="005A787A" w:rsidRPr="0019381F">
        <w:rPr>
          <w:rFonts w:cstheme="majorBidi"/>
        </w:rPr>
        <w:t xml:space="preserve"> ASD in </w:t>
      </w:r>
      <w:r w:rsidR="007942A8">
        <w:rPr>
          <w:rFonts w:cstheme="majorBidi"/>
        </w:rPr>
        <w:t>158</w:t>
      </w:r>
      <w:r w:rsidR="005A787A" w:rsidRPr="0019381F">
        <w:rPr>
          <w:rFonts w:cstheme="majorBidi"/>
        </w:rPr>
        <w:t xml:space="preserve"> patients, </w:t>
      </w:r>
      <w:r w:rsidR="007942A8">
        <w:rPr>
          <w:rFonts w:cstheme="majorBidi"/>
        </w:rPr>
        <w:t>20</w:t>
      </w:r>
      <w:r w:rsidR="005A787A" w:rsidRPr="0019381F">
        <w:rPr>
          <w:rFonts w:cstheme="majorBidi"/>
        </w:rPr>
        <w:t xml:space="preserve"> patient had </w:t>
      </w:r>
      <w:proofErr w:type="spellStart"/>
      <w:r w:rsidR="005A787A" w:rsidRPr="0019381F">
        <w:rPr>
          <w:rFonts w:cstheme="majorBidi"/>
        </w:rPr>
        <w:t>Primum</w:t>
      </w:r>
      <w:proofErr w:type="spellEnd"/>
      <w:r w:rsidR="005A787A" w:rsidRPr="0019381F">
        <w:rPr>
          <w:rFonts w:cstheme="majorBidi"/>
        </w:rPr>
        <w:t xml:space="preserve"> type and another </w:t>
      </w:r>
      <w:r w:rsidR="007942A8">
        <w:rPr>
          <w:rFonts w:cstheme="majorBidi"/>
        </w:rPr>
        <w:t>3</w:t>
      </w:r>
      <w:r w:rsidR="005A787A" w:rsidRPr="0019381F">
        <w:rPr>
          <w:rFonts w:cstheme="majorBidi"/>
        </w:rPr>
        <w:t xml:space="preserve"> had </w:t>
      </w:r>
      <w:proofErr w:type="spellStart"/>
      <w:r w:rsidR="005A787A" w:rsidRPr="0019381F">
        <w:rPr>
          <w:rFonts w:cstheme="majorBidi"/>
        </w:rPr>
        <w:t>Primum</w:t>
      </w:r>
      <w:proofErr w:type="spellEnd"/>
      <w:r w:rsidR="005A787A" w:rsidRPr="0019381F">
        <w:rPr>
          <w:rFonts w:cstheme="majorBidi"/>
        </w:rPr>
        <w:t xml:space="preserve"> and </w:t>
      </w:r>
      <w:proofErr w:type="spellStart"/>
      <w:r w:rsidR="005A787A" w:rsidRPr="0019381F">
        <w:rPr>
          <w:rFonts w:cstheme="majorBidi"/>
        </w:rPr>
        <w:t>Secundum</w:t>
      </w:r>
      <w:proofErr w:type="spellEnd"/>
      <w:r w:rsidR="005A787A" w:rsidRPr="0019381F">
        <w:rPr>
          <w:rFonts w:cstheme="majorBidi"/>
        </w:rPr>
        <w:t xml:space="preserve"> type</w:t>
      </w:r>
      <w:r w:rsidR="005A787A">
        <w:rPr>
          <w:rFonts w:cstheme="majorBidi"/>
        </w:rPr>
        <w:t xml:space="preserve"> followed by VSD in</w:t>
      </w:r>
      <w:r w:rsidR="0004167E">
        <w:rPr>
          <w:rFonts w:cstheme="majorBidi"/>
        </w:rPr>
        <w:t xml:space="preserve"> </w:t>
      </w:r>
      <w:r w:rsidR="007942A8">
        <w:rPr>
          <w:rFonts w:cstheme="majorBidi"/>
        </w:rPr>
        <w:t>142</w:t>
      </w:r>
      <w:r w:rsidR="005A787A" w:rsidRPr="0019381F">
        <w:rPr>
          <w:rFonts w:cstheme="majorBidi"/>
        </w:rPr>
        <w:t xml:space="preserve"> </w:t>
      </w:r>
      <w:r w:rsidR="00C60610">
        <w:rPr>
          <w:rFonts w:cstheme="majorBidi"/>
        </w:rPr>
        <w:t>(15.78)</w:t>
      </w:r>
      <w:r w:rsidR="005A787A" w:rsidRPr="0019381F">
        <w:rPr>
          <w:rFonts w:cstheme="majorBidi"/>
        </w:rPr>
        <w:t xml:space="preserve">, </w:t>
      </w:r>
      <w:r w:rsidR="005A787A" w:rsidRPr="0019381F">
        <w:rPr>
          <w:rFonts w:cstheme="majorBidi"/>
        </w:rPr>
        <w:lastRenderedPageBreak/>
        <w:t xml:space="preserve">of which, </w:t>
      </w:r>
      <w:proofErr w:type="spellStart"/>
      <w:r w:rsidR="005A787A" w:rsidRPr="0019381F">
        <w:rPr>
          <w:rFonts w:cstheme="majorBidi"/>
        </w:rPr>
        <w:t>Perimemberanous</w:t>
      </w:r>
      <w:proofErr w:type="spellEnd"/>
      <w:r w:rsidR="005A787A" w:rsidRPr="0019381F">
        <w:rPr>
          <w:rFonts w:cstheme="majorBidi"/>
        </w:rPr>
        <w:t xml:space="preserve"> VSD was the </w:t>
      </w:r>
      <w:r w:rsidR="00C60610">
        <w:rPr>
          <w:rFonts w:cstheme="majorBidi"/>
        </w:rPr>
        <w:t>commonest</w:t>
      </w:r>
      <w:r w:rsidR="005A787A" w:rsidRPr="0019381F">
        <w:rPr>
          <w:rFonts w:cstheme="majorBidi"/>
        </w:rPr>
        <w:t xml:space="preserve"> in </w:t>
      </w:r>
      <w:r w:rsidR="00FF37B5">
        <w:rPr>
          <w:rFonts w:cstheme="majorBidi"/>
        </w:rPr>
        <w:t>86</w:t>
      </w:r>
      <w:r w:rsidR="005A787A" w:rsidRPr="0019381F">
        <w:rPr>
          <w:rFonts w:cstheme="majorBidi"/>
        </w:rPr>
        <w:t xml:space="preserve">, </w:t>
      </w:r>
      <w:r w:rsidR="00C60610" w:rsidRPr="0019381F">
        <w:rPr>
          <w:rFonts w:cstheme="majorBidi"/>
        </w:rPr>
        <w:t>muscular VSD</w:t>
      </w:r>
      <w:r w:rsidR="00C60610">
        <w:rPr>
          <w:rFonts w:cstheme="majorBidi"/>
        </w:rPr>
        <w:t xml:space="preserve"> in </w:t>
      </w:r>
      <w:r w:rsidR="00FF37B5">
        <w:rPr>
          <w:rFonts w:cstheme="majorBidi"/>
        </w:rPr>
        <w:t>32</w:t>
      </w:r>
      <w:r w:rsidR="00D525CB">
        <w:rPr>
          <w:rFonts w:cstheme="majorBidi"/>
        </w:rPr>
        <w:t xml:space="preserve"> </w:t>
      </w:r>
      <w:r w:rsidR="00D525CB" w:rsidRPr="00D525CB">
        <w:rPr>
          <w:rFonts w:cstheme="majorBidi"/>
        </w:rPr>
        <w:t>of which 18 had Mid muscular, 10 patient had Apical Muscular and 4 had high muscular</w:t>
      </w:r>
      <w:r w:rsidR="005A787A" w:rsidRPr="0019381F">
        <w:rPr>
          <w:rFonts w:cstheme="majorBidi"/>
        </w:rPr>
        <w:t xml:space="preserve">, and </w:t>
      </w:r>
      <w:r w:rsidR="00FF37B5">
        <w:rPr>
          <w:rFonts w:cstheme="majorBidi"/>
        </w:rPr>
        <w:t>combined</w:t>
      </w:r>
      <w:r w:rsidR="005A787A" w:rsidRPr="0019381F">
        <w:rPr>
          <w:rFonts w:cstheme="majorBidi"/>
        </w:rPr>
        <w:t xml:space="preserve"> VSD</w:t>
      </w:r>
      <w:r w:rsidR="00C60610">
        <w:rPr>
          <w:rFonts w:cstheme="majorBidi"/>
        </w:rPr>
        <w:t xml:space="preserve"> in 24 </w:t>
      </w:r>
      <w:r w:rsidR="005A787A" w:rsidRPr="0019381F">
        <w:rPr>
          <w:rFonts w:cstheme="majorBidi"/>
        </w:rPr>
        <w:t>.</w:t>
      </w:r>
      <w:r w:rsidR="00546B52">
        <w:rPr>
          <w:rFonts w:cstheme="majorBidi"/>
        </w:rPr>
        <w:t xml:space="preserve"> </w:t>
      </w:r>
      <w:r w:rsidR="00546B52" w:rsidRPr="00546B52">
        <w:rPr>
          <w:rFonts w:cstheme="majorBidi"/>
        </w:rPr>
        <w:t xml:space="preserve">Combined </w:t>
      </w:r>
      <w:proofErr w:type="spellStart"/>
      <w:r w:rsidR="00546B52" w:rsidRPr="00546B52">
        <w:rPr>
          <w:rFonts w:cstheme="majorBidi"/>
        </w:rPr>
        <w:t>Acyanotic</w:t>
      </w:r>
      <w:proofErr w:type="spellEnd"/>
      <w:r w:rsidR="00546B52" w:rsidRPr="00546B52">
        <w:rPr>
          <w:rFonts w:cstheme="majorBidi"/>
        </w:rPr>
        <w:t xml:space="preserve"> CHD in 110 (12.22) ,</w:t>
      </w:r>
      <w:r w:rsidR="005A787A" w:rsidRPr="00546B52">
        <w:rPr>
          <w:rFonts w:cstheme="majorBidi"/>
        </w:rPr>
        <w:t xml:space="preserve"> </w:t>
      </w:r>
      <w:r w:rsidR="005A787A" w:rsidRPr="0019381F">
        <w:rPr>
          <w:rFonts w:cstheme="majorBidi"/>
        </w:rPr>
        <w:t>PDA</w:t>
      </w:r>
      <w:r w:rsidR="00C60610">
        <w:rPr>
          <w:rFonts w:cstheme="majorBidi"/>
        </w:rPr>
        <w:t xml:space="preserve"> in 78 (8.67)</w:t>
      </w:r>
      <w:r w:rsidR="005A787A" w:rsidRPr="0019381F">
        <w:rPr>
          <w:rFonts w:cstheme="majorBidi"/>
        </w:rPr>
        <w:t>, P.S</w:t>
      </w:r>
      <w:r w:rsidR="00C60610">
        <w:rPr>
          <w:rFonts w:cstheme="majorBidi"/>
        </w:rPr>
        <w:t>. in 55 (6.11)</w:t>
      </w:r>
      <w:r w:rsidR="005A787A" w:rsidRPr="0019381F">
        <w:rPr>
          <w:rFonts w:cstheme="majorBidi"/>
        </w:rPr>
        <w:t>, AS</w:t>
      </w:r>
      <w:r w:rsidR="00C60610">
        <w:rPr>
          <w:rFonts w:cstheme="majorBidi"/>
        </w:rPr>
        <w:t xml:space="preserve"> in 45 (5)</w:t>
      </w:r>
      <w:r w:rsidR="005A787A" w:rsidRPr="0019381F">
        <w:rPr>
          <w:rFonts w:cstheme="majorBidi"/>
        </w:rPr>
        <w:t xml:space="preserve">. CoA </w:t>
      </w:r>
      <w:r w:rsidR="00FF37B5">
        <w:rPr>
          <w:rFonts w:cstheme="majorBidi"/>
        </w:rPr>
        <w:t>in</w:t>
      </w:r>
      <w:r w:rsidR="005A787A" w:rsidRPr="0019381F">
        <w:rPr>
          <w:rFonts w:cstheme="majorBidi"/>
        </w:rPr>
        <w:t xml:space="preserve"> </w:t>
      </w:r>
      <w:r w:rsidR="00FF37B5">
        <w:rPr>
          <w:rFonts w:cstheme="majorBidi"/>
        </w:rPr>
        <w:t>20</w:t>
      </w:r>
      <w:r w:rsidR="00C60610">
        <w:rPr>
          <w:rFonts w:cstheme="majorBidi"/>
        </w:rPr>
        <w:t xml:space="preserve"> (2.22)</w:t>
      </w:r>
      <w:r w:rsidR="005A787A" w:rsidRPr="0019381F">
        <w:rPr>
          <w:rFonts w:cstheme="majorBidi"/>
        </w:rPr>
        <w:t xml:space="preserve">, Complete AV Canal Defect </w:t>
      </w:r>
      <w:r w:rsidR="00FF37B5">
        <w:rPr>
          <w:rFonts w:cstheme="majorBidi"/>
        </w:rPr>
        <w:t>in</w:t>
      </w:r>
      <w:r w:rsidR="005A787A" w:rsidRPr="0019381F">
        <w:rPr>
          <w:rFonts w:cstheme="majorBidi"/>
        </w:rPr>
        <w:t xml:space="preserve"> </w:t>
      </w:r>
      <w:r w:rsidR="00FF37B5">
        <w:rPr>
          <w:rFonts w:cstheme="majorBidi"/>
        </w:rPr>
        <w:t>13</w:t>
      </w:r>
      <w:r w:rsidR="005A787A" w:rsidRPr="0019381F">
        <w:rPr>
          <w:rFonts w:cstheme="majorBidi"/>
        </w:rPr>
        <w:t xml:space="preserve"> </w:t>
      </w:r>
      <w:r w:rsidR="00C60610">
        <w:rPr>
          <w:rFonts w:cstheme="majorBidi"/>
        </w:rPr>
        <w:t>(1.44)</w:t>
      </w:r>
      <w:r w:rsidR="005A787A" w:rsidRPr="0019381F">
        <w:rPr>
          <w:rFonts w:cstheme="majorBidi"/>
        </w:rPr>
        <w:t>,</w:t>
      </w:r>
      <w:r w:rsidR="00FF37B5" w:rsidRPr="00FF37B5">
        <w:rPr>
          <w:rFonts w:cstheme="majorBidi"/>
        </w:rPr>
        <w:t xml:space="preserve"> </w:t>
      </w:r>
      <w:r w:rsidR="00FF37B5">
        <w:rPr>
          <w:rFonts w:cstheme="majorBidi"/>
        </w:rPr>
        <w:t>Partial</w:t>
      </w:r>
      <w:r w:rsidR="00FF37B5" w:rsidRPr="0019381F">
        <w:rPr>
          <w:rFonts w:cstheme="majorBidi"/>
        </w:rPr>
        <w:t xml:space="preserve"> AV Canal Defect </w:t>
      </w:r>
      <w:r w:rsidR="00FF37B5">
        <w:rPr>
          <w:rFonts w:cstheme="majorBidi"/>
        </w:rPr>
        <w:t>in</w:t>
      </w:r>
      <w:r w:rsidR="00FF37B5" w:rsidRPr="0019381F">
        <w:rPr>
          <w:rFonts w:cstheme="majorBidi"/>
        </w:rPr>
        <w:t xml:space="preserve"> </w:t>
      </w:r>
      <w:r w:rsidR="00C60610">
        <w:rPr>
          <w:rFonts w:cstheme="majorBidi"/>
        </w:rPr>
        <w:t>6</w:t>
      </w:r>
      <w:r w:rsidR="00FF37B5" w:rsidRPr="0019381F">
        <w:rPr>
          <w:rFonts w:cstheme="majorBidi"/>
        </w:rPr>
        <w:t xml:space="preserve"> </w:t>
      </w:r>
      <w:r w:rsidR="00C60610">
        <w:rPr>
          <w:rFonts w:cstheme="majorBidi"/>
        </w:rPr>
        <w:t>(0.67)</w:t>
      </w:r>
      <w:r w:rsidR="00FF37B5" w:rsidRPr="0019381F">
        <w:rPr>
          <w:rFonts w:cstheme="majorBidi"/>
        </w:rPr>
        <w:t>,</w:t>
      </w:r>
      <w:r w:rsidR="005A787A" w:rsidRPr="0019381F">
        <w:rPr>
          <w:rFonts w:cstheme="majorBidi"/>
        </w:rPr>
        <w:t xml:space="preserve"> </w:t>
      </w:r>
      <w:r w:rsidR="005A787A">
        <w:rPr>
          <w:rFonts w:cstheme="majorBidi"/>
        </w:rPr>
        <w:t>A</w:t>
      </w:r>
      <w:r w:rsidR="008B47AD">
        <w:rPr>
          <w:rFonts w:cstheme="majorBidi"/>
        </w:rPr>
        <w:t>s</w:t>
      </w:r>
      <w:r w:rsidR="005A787A">
        <w:rPr>
          <w:rFonts w:cstheme="majorBidi"/>
        </w:rPr>
        <w:t xml:space="preserve"> regard Cyanotic CHDs it was </w:t>
      </w:r>
      <w:r w:rsidR="005A787A">
        <w:rPr>
          <w:rFonts w:cstheme="majorBidi"/>
        </w:rPr>
        <w:lastRenderedPageBreak/>
        <w:t xml:space="preserve">manifested in </w:t>
      </w:r>
      <w:r w:rsidR="00C60610">
        <w:rPr>
          <w:rFonts w:cstheme="majorBidi"/>
        </w:rPr>
        <w:t>250</w:t>
      </w:r>
      <w:r w:rsidR="005A787A">
        <w:rPr>
          <w:rFonts w:cstheme="majorBidi"/>
        </w:rPr>
        <w:t xml:space="preserve"> </w:t>
      </w:r>
      <w:proofErr w:type="spellStart"/>
      <w:r w:rsidR="005A787A">
        <w:rPr>
          <w:rFonts w:cstheme="majorBidi"/>
        </w:rPr>
        <w:t>patints</w:t>
      </w:r>
      <w:proofErr w:type="spellEnd"/>
      <w:r w:rsidR="005A787A">
        <w:rPr>
          <w:rFonts w:cstheme="majorBidi"/>
        </w:rPr>
        <w:t xml:space="preserve"> the commonest are</w:t>
      </w:r>
      <w:r w:rsidR="00C60610">
        <w:rPr>
          <w:rFonts w:cstheme="majorBidi"/>
        </w:rPr>
        <w:t xml:space="preserve"> TOF in 97 (10.78)</w:t>
      </w:r>
      <w:r w:rsidR="005A787A">
        <w:rPr>
          <w:rFonts w:cstheme="majorBidi"/>
        </w:rPr>
        <w:t xml:space="preserve"> D-TGA </w:t>
      </w:r>
      <w:r w:rsidR="00C60610">
        <w:rPr>
          <w:rFonts w:cstheme="majorBidi"/>
        </w:rPr>
        <w:t>in 57 (6.33)</w:t>
      </w:r>
      <w:r w:rsidR="005A787A">
        <w:rPr>
          <w:rFonts w:cstheme="majorBidi"/>
        </w:rPr>
        <w:t xml:space="preserve"> ,</w:t>
      </w:r>
      <w:r w:rsidR="00C60610">
        <w:rPr>
          <w:rFonts w:cstheme="majorBidi"/>
        </w:rPr>
        <w:t xml:space="preserve"> </w:t>
      </w:r>
      <w:r w:rsidR="00704EC7">
        <w:rPr>
          <w:rFonts w:cstheme="majorBidi"/>
        </w:rPr>
        <w:t xml:space="preserve">P.A. in 27 (3) T.A. in 20 (2.22) LHHS in 17 (1.89) </w:t>
      </w:r>
      <w:r w:rsidR="00704EC7" w:rsidRPr="00B321A7">
        <w:rPr>
          <w:rFonts w:cstheme="majorBidi"/>
        </w:rPr>
        <w:t>,</w:t>
      </w:r>
      <w:r w:rsidR="00704EC7">
        <w:rPr>
          <w:rFonts w:cstheme="majorBidi"/>
        </w:rPr>
        <w:t xml:space="preserve"> </w:t>
      </w:r>
      <w:proofErr w:type="spellStart"/>
      <w:r w:rsidR="00704EC7">
        <w:rPr>
          <w:rFonts w:cstheme="majorBidi"/>
        </w:rPr>
        <w:t>Ebestien</w:t>
      </w:r>
      <w:proofErr w:type="spellEnd"/>
      <w:r w:rsidR="00704EC7">
        <w:rPr>
          <w:rFonts w:cstheme="majorBidi"/>
        </w:rPr>
        <w:t xml:space="preserve"> anomaly in 12 (1.33) ,</w:t>
      </w:r>
      <w:r w:rsidR="00704EC7" w:rsidRPr="00B321A7">
        <w:rPr>
          <w:rFonts w:cstheme="majorBidi"/>
        </w:rPr>
        <w:t xml:space="preserve"> Single Ventricle</w:t>
      </w:r>
      <w:r w:rsidR="00704EC7">
        <w:rPr>
          <w:rFonts w:cstheme="majorBidi"/>
        </w:rPr>
        <w:t xml:space="preserve"> in</w:t>
      </w:r>
      <w:r w:rsidR="00704EC7" w:rsidRPr="00B321A7">
        <w:rPr>
          <w:rFonts w:cstheme="majorBidi"/>
        </w:rPr>
        <w:t xml:space="preserve"> </w:t>
      </w:r>
      <w:r w:rsidR="00704EC7">
        <w:rPr>
          <w:rFonts w:cstheme="majorBidi"/>
        </w:rPr>
        <w:t xml:space="preserve">10 </w:t>
      </w:r>
      <w:r w:rsidR="00704EC7" w:rsidRPr="00B321A7">
        <w:rPr>
          <w:rFonts w:cstheme="majorBidi"/>
        </w:rPr>
        <w:t>(</w:t>
      </w:r>
      <w:r w:rsidR="00704EC7">
        <w:rPr>
          <w:rFonts w:cstheme="majorBidi"/>
        </w:rPr>
        <w:t>1.11</w:t>
      </w:r>
      <w:r w:rsidR="00704EC7" w:rsidRPr="00B321A7">
        <w:rPr>
          <w:rFonts w:cstheme="majorBidi"/>
        </w:rPr>
        <w:t>)</w:t>
      </w:r>
      <w:r w:rsidR="00704EC7">
        <w:rPr>
          <w:rFonts w:cstheme="majorBidi"/>
        </w:rPr>
        <w:t xml:space="preserve"> other complex cyanotic CHD in 10 (1.11)</w:t>
      </w:r>
      <w:r w:rsidR="00791A8B">
        <w:rPr>
          <w:rFonts w:cstheme="majorBidi"/>
        </w:rPr>
        <w:t xml:space="preserve">. Among the studied cases of CHD there were </w:t>
      </w:r>
      <w:r w:rsidR="0004167E">
        <w:rPr>
          <w:rFonts w:cstheme="majorBidi"/>
        </w:rPr>
        <w:t>65</w:t>
      </w:r>
      <w:r w:rsidR="00791A8B">
        <w:rPr>
          <w:rFonts w:cstheme="majorBidi"/>
        </w:rPr>
        <w:t xml:space="preserve"> cases (7.22%) complicated by pulmonary hypertension</w:t>
      </w:r>
      <w:r w:rsidR="00CB2B21">
        <w:rPr>
          <w:rFonts w:cstheme="majorBidi"/>
        </w:rPr>
        <w:t xml:space="preserve"> .</w:t>
      </w:r>
    </w:p>
    <w:p w14:paraId="138DE146" w14:textId="77777777" w:rsidR="006C1DDA" w:rsidRDefault="006C1DDA" w:rsidP="003C77A2">
      <w:pPr>
        <w:pStyle w:val="ArPragh"/>
        <w:bidi w:val="0"/>
        <w:spacing w:after="0" w:line="240" w:lineRule="auto"/>
        <w:ind w:firstLine="0"/>
        <w:jc w:val="left"/>
        <w:rPr>
          <w:rFonts w:cstheme="majorBidi"/>
          <w:b/>
          <w:bCs/>
        </w:rPr>
        <w:sectPr w:rsidR="006C1DDA" w:rsidSect="006C1DDA">
          <w:type w:val="continuous"/>
          <w:pgSz w:w="11907" w:h="16839" w:code="9"/>
          <w:pgMar w:top="720" w:right="720" w:bottom="720" w:left="720" w:header="720" w:footer="720" w:gutter="0"/>
          <w:cols w:num="2" w:space="709"/>
          <w:titlePg/>
          <w:docGrid w:linePitch="360"/>
        </w:sectPr>
      </w:pPr>
    </w:p>
    <w:p w14:paraId="74B1A744" w14:textId="44F55A16" w:rsidR="005E1FA0" w:rsidRDefault="005E1FA0" w:rsidP="003C77A2">
      <w:pPr>
        <w:pStyle w:val="ArPragh"/>
        <w:bidi w:val="0"/>
        <w:spacing w:after="0" w:line="240" w:lineRule="auto"/>
        <w:ind w:firstLine="0"/>
        <w:jc w:val="left"/>
        <w:rPr>
          <w:rFonts w:cstheme="majorBidi"/>
          <w:b/>
          <w:bCs/>
        </w:rPr>
      </w:pPr>
    </w:p>
    <w:p w14:paraId="3127AEFE" w14:textId="77777777" w:rsidR="006C1DDA" w:rsidRDefault="006C1DDA" w:rsidP="003C77A2">
      <w:pPr>
        <w:pStyle w:val="ArPragh"/>
        <w:bidi w:val="0"/>
        <w:spacing w:after="0" w:line="240" w:lineRule="auto"/>
        <w:ind w:firstLine="0"/>
        <w:jc w:val="left"/>
        <w:rPr>
          <w:rFonts w:cstheme="majorBidi"/>
          <w:b/>
          <w:bCs/>
        </w:rPr>
      </w:pPr>
    </w:p>
    <w:p w14:paraId="5C2235BF" w14:textId="77777777" w:rsidR="00BC240A" w:rsidRDefault="00BC240A" w:rsidP="00BC240A">
      <w:pPr>
        <w:pStyle w:val="ArPragh"/>
        <w:bidi w:val="0"/>
        <w:spacing w:after="0" w:line="240" w:lineRule="auto"/>
        <w:ind w:firstLine="0"/>
        <w:jc w:val="left"/>
        <w:rPr>
          <w:rFonts w:cstheme="majorBidi"/>
          <w:b/>
          <w:bCs/>
        </w:rPr>
      </w:pPr>
    </w:p>
    <w:p w14:paraId="48EA3D43" w14:textId="77777777" w:rsidR="00BC240A" w:rsidRDefault="00BC240A" w:rsidP="00BC240A">
      <w:pPr>
        <w:pStyle w:val="ArPragh"/>
        <w:bidi w:val="0"/>
        <w:spacing w:after="0" w:line="240" w:lineRule="auto"/>
        <w:ind w:firstLine="0"/>
        <w:jc w:val="left"/>
        <w:rPr>
          <w:rFonts w:cstheme="majorBidi"/>
          <w:b/>
          <w:bCs/>
        </w:rPr>
      </w:pPr>
    </w:p>
    <w:p w14:paraId="5D3D0982" w14:textId="77777777" w:rsidR="00BC240A" w:rsidRDefault="00BC240A" w:rsidP="00BC240A">
      <w:pPr>
        <w:pStyle w:val="ArPragh"/>
        <w:bidi w:val="0"/>
        <w:spacing w:after="0" w:line="240" w:lineRule="auto"/>
        <w:ind w:firstLine="0"/>
        <w:jc w:val="left"/>
        <w:rPr>
          <w:rFonts w:cstheme="majorBidi"/>
          <w:b/>
          <w:bCs/>
        </w:rPr>
      </w:pPr>
    </w:p>
    <w:p w14:paraId="09A295B9" w14:textId="77777777" w:rsidR="00BC240A" w:rsidRDefault="00BC240A" w:rsidP="00BC240A">
      <w:pPr>
        <w:pStyle w:val="ArPragh"/>
        <w:bidi w:val="0"/>
        <w:spacing w:after="0" w:line="240" w:lineRule="auto"/>
        <w:ind w:firstLine="0"/>
        <w:jc w:val="left"/>
        <w:rPr>
          <w:rFonts w:cstheme="majorBidi"/>
          <w:b/>
          <w:bCs/>
        </w:rPr>
      </w:pPr>
    </w:p>
    <w:p w14:paraId="3D569759" w14:textId="77777777" w:rsidR="00BC240A" w:rsidRDefault="00BC240A" w:rsidP="00BC240A">
      <w:pPr>
        <w:pStyle w:val="ArPragh"/>
        <w:bidi w:val="0"/>
        <w:spacing w:after="0" w:line="240" w:lineRule="auto"/>
        <w:ind w:firstLine="0"/>
        <w:jc w:val="left"/>
        <w:rPr>
          <w:rFonts w:cstheme="majorBidi"/>
          <w:b/>
          <w:bCs/>
        </w:rPr>
        <w:sectPr w:rsidR="00BC240A" w:rsidSect="007F3A6B">
          <w:type w:val="continuous"/>
          <w:pgSz w:w="11907" w:h="16839" w:code="9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68152060" w14:textId="343E0D5F" w:rsidR="005E1FA0" w:rsidRDefault="002557C1" w:rsidP="000036ED">
      <w:pPr>
        <w:pStyle w:val="ArPragh"/>
        <w:bidi w:val="0"/>
        <w:spacing w:after="0" w:line="240" w:lineRule="auto"/>
        <w:ind w:firstLine="0"/>
        <w:jc w:val="center"/>
        <w:rPr>
          <w:rFonts w:cstheme="majorBidi"/>
          <w:b/>
          <w:bCs/>
        </w:rPr>
      </w:pPr>
      <w:r w:rsidRPr="0019381F">
        <w:rPr>
          <w:rFonts w:cstheme="majorBidi"/>
          <w:noProof/>
        </w:rPr>
        <w:lastRenderedPageBreak/>
        <w:drawing>
          <wp:inline distT="0" distB="0" distL="0" distR="0" wp14:anchorId="5C65B1F6" wp14:editId="5F7D84D7">
            <wp:extent cx="4171950" cy="2095500"/>
            <wp:effectExtent l="0" t="0" r="19050" b="19050"/>
            <wp:docPr id="19" name="Chart 19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20EB13-18B4-4248-84C5-6B0AEC9EBD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5EAE7F0" w14:textId="392D8D8E" w:rsidR="005E1FA0" w:rsidRDefault="005E1FA0" w:rsidP="005652E7">
      <w:pPr>
        <w:pStyle w:val="ArPragh"/>
        <w:bidi w:val="0"/>
        <w:spacing w:after="0" w:line="240" w:lineRule="auto"/>
        <w:ind w:firstLine="0"/>
        <w:jc w:val="center"/>
        <w:rPr>
          <w:rFonts w:cstheme="majorBidi"/>
          <w:b/>
          <w:bCs/>
        </w:rPr>
      </w:pPr>
      <w:r w:rsidRPr="000036ED">
        <w:rPr>
          <w:rFonts w:cstheme="majorBidi"/>
          <w:b/>
          <w:bCs/>
        </w:rPr>
        <w:t xml:space="preserve">Figure </w:t>
      </w:r>
      <w:r w:rsidR="005C3275" w:rsidRPr="000036ED">
        <w:rPr>
          <w:rFonts w:cstheme="majorBidi"/>
          <w:b/>
          <w:bCs/>
        </w:rPr>
        <w:t>2</w:t>
      </w:r>
      <w:r w:rsidRPr="000036ED">
        <w:rPr>
          <w:rFonts w:cstheme="majorBidi"/>
          <w:b/>
          <w:bCs/>
        </w:rPr>
        <w:t>: Medications</w:t>
      </w:r>
      <w:r w:rsidRPr="005E1FA0">
        <w:rPr>
          <w:rFonts w:cstheme="majorBidi"/>
          <w:b/>
          <w:bCs/>
        </w:rPr>
        <w:t xml:space="preserve"> taken by the studied patients</w:t>
      </w:r>
    </w:p>
    <w:p w14:paraId="2702E54A" w14:textId="77777777" w:rsidR="00BC240A" w:rsidRDefault="00BC240A" w:rsidP="00BC240A">
      <w:pPr>
        <w:pStyle w:val="ArPragh"/>
        <w:bidi w:val="0"/>
        <w:spacing w:after="0" w:line="240" w:lineRule="auto"/>
        <w:ind w:firstLine="0"/>
        <w:jc w:val="center"/>
        <w:rPr>
          <w:rFonts w:cstheme="majorBidi"/>
          <w:b/>
          <w:bCs/>
        </w:rPr>
      </w:pPr>
    </w:p>
    <w:p w14:paraId="35231B21" w14:textId="77777777" w:rsidR="00BC240A" w:rsidRDefault="00BC240A" w:rsidP="00BC240A">
      <w:pPr>
        <w:pStyle w:val="ArPragh"/>
        <w:bidi w:val="0"/>
        <w:spacing w:after="0" w:line="240" w:lineRule="auto"/>
        <w:ind w:firstLine="0"/>
        <w:jc w:val="center"/>
        <w:rPr>
          <w:rFonts w:cstheme="majorBidi"/>
          <w:b/>
          <w:bCs/>
        </w:rPr>
      </w:pPr>
    </w:p>
    <w:p w14:paraId="1ED49343" w14:textId="77777777" w:rsidR="00BC240A" w:rsidRDefault="00BC240A" w:rsidP="00BC240A">
      <w:pPr>
        <w:pStyle w:val="ArPragh"/>
        <w:bidi w:val="0"/>
        <w:spacing w:after="0" w:line="240" w:lineRule="auto"/>
        <w:ind w:firstLine="0"/>
        <w:jc w:val="center"/>
        <w:rPr>
          <w:rFonts w:cstheme="majorBidi"/>
          <w:b/>
          <w:bCs/>
        </w:rPr>
      </w:pPr>
    </w:p>
    <w:p w14:paraId="55B8EAFD" w14:textId="77777777" w:rsidR="005E1FA0" w:rsidRPr="0019381F" w:rsidRDefault="005E1FA0" w:rsidP="005652E7">
      <w:pPr>
        <w:pStyle w:val="ArPragh"/>
        <w:bidi w:val="0"/>
        <w:spacing w:after="0" w:line="240" w:lineRule="auto"/>
        <w:ind w:firstLine="0"/>
        <w:jc w:val="center"/>
        <w:rPr>
          <w:rFonts w:cstheme="majorBidi"/>
          <w:b/>
          <w:bCs/>
        </w:rPr>
      </w:pPr>
    </w:p>
    <w:p w14:paraId="588D68AA" w14:textId="237E02CC" w:rsidR="005E1FA0" w:rsidRDefault="002557C1" w:rsidP="000036ED">
      <w:pPr>
        <w:pStyle w:val="ArPragh"/>
        <w:bidi w:val="0"/>
        <w:spacing w:after="0" w:line="240" w:lineRule="auto"/>
        <w:ind w:firstLine="0"/>
        <w:jc w:val="center"/>
        <w:rPr>
          <w:rFonts w:cstheme="majorBidi"/>
          <w:b/>
          <w:bCs/>
        </w:rPr>
      </w:pPr>
      <w:r w:rsidRPr="0019381F">
        <w:rPr>
          <w:rFonts w:cstheme="majorBidi"/>
          <w:noProof/>
        </w:rPr>
        <w:drawing>
          <wp:inline distT="0" distB="0" distL="0" distR="0" wp14:anchorId="0FA76AD4" wp14:editId="43A9B2EC">
            <wp:extent cx="4333875" cy="2362200"/>
            <wp:effectExtent l="0" t="0" r="9525" b="19050"/>
            <wp:docPr id="25" name="Chart 25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3DD418-343E-38DE-9E80-A7A38D7F2B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C3529B2" w14:textId="3F7402B6" w:rsidR="005E1FA0" w:rsidRPr="0019381F" w:rsidRDefault="005E1FA0" w:rsidP="005652E7">
      <w:pPr>
        <w:pStyle w:val="Fig"/>
        <w:keepNext w:val="0"/>
        <w:spacing w:after="0" w:line="240" w:lineRule="auto"/>
        <w:rPr>
          <w:rFonts w:asciiTheme="majorBidi" w:hAnsiTheme="majorBidi" w:cstheme="majorBidi"/>
        </w:rPr>
      </w:pPr>
      <w:r w:rsidRPr="000036ED">
        <w:rPr>
          <w:rFonts w:asciiTheme="majorBidi" w:hAnsiTheme="majorBidi" w:cstheme="majorBidi"/>
        </w:rPr>
        <w:t xml:space="preserve">Figure </w:t>
      </w:r>
      <w:r w:rsidR="005C3275" w:rsidRPr="000036ED">
        <w:rPr>
          <w:rFonts w:asciiTheme="majorBidi" w:hAnsiTheme="majorBidi" w:cstheme="majorBidi"/>
        </w:rPr>
        <w:t>3</w:t>
      </w:r>
      <w:r w:rsidRPr="000036ED">
        <w:rPr>
          <w:rFonts w:asciiTheme="majorBidi" w:hAnsiTheme="majorBidi" w:cstheme="majorBidi"/>
        </w:rPr>
        <w:t>:</w:t>
      </w:r>
      <w:r w:rsidRPr="0019381F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Trans</w:t>
      </w:r>
      <w:r w:rsidRPr="0019381F">
        <w:rPr>
          <w:rFonts w:asciiTheme="majorBidi" w:hAnsiTheme="majorBidi" w:cstheme="majorBidi"/>
        </w:rPr>
        <w:t>catheter</w:t>
      </w:r>
      <w:proofErr w:type="spellEnd"/>
      <w:r>
        <w:rPr>
          <w:rFonts w:asciiTheme="majorBidi" w:hAnsiTheme="majorBidi" w:cstheme="majorBidi"/>
        </w:rPr>
        <w:t xml:space="preserve"> repair</w:t>
      </w:r>
      <w:r w:rsidRPr="0019381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of</w:t>
      </w:r>
      <w:r w:rsidRPr="0019381F">
        <w:rPr>
          <w:rFonts w:asciiTheme="majorBidi" w:hAnsiTheme="majorBidi" w:cstheme="majorBidi"/>
        </w:rPr>
        <w:t xml:space="preserve"> the studied patients</w:t>
      </w:r>
    </w:p>
    <w:p w14:paraId="1AEA8EB3" w14:textId="77777777" w:rsidR="005E1FA0" w:rsidRPr="000036ED" w:rsidRDefault="005E1FA0" w:rsidP="005652E7">
      <w:pPr>
        <w:pStyle w:val="ArPragh"/>
        <w:bidi w:val="0"/>
        <w:spacing w:after="0" w:line="240" w:lineRule="auto"/>
        <w:ind w:firstLine="0"/>
        <w:jc w:val="center"/>
        <w:rPr>
          <w:rFonts w:cstheme="majorBidi"/>
          <w:b/>
          <w:bCs/>
          <w:sz w:val="18"/>
          <w:szCs w:val="18"/>
        </w:rPr>
      </w:pPr>
    </w:p>
    <w:p w14:paraId="72B50EBA" w14:textId="77777777" w:rsidR="00BC240A" w:rsidRDefault="00BC240A" w:rsidP="005652E7">
      <w:pPr>
        <w:pStyle w:val="ArPragh"/>
        <w:bidi w:val="0"/>
        <w:spacing w:after="0" w:line="240" w:lineRule="auto"/>
        <w:ind w:firstLine="0"/>
        <w:jc w:val="center"/>
        <w:rPr>
          <w:rFonts w:cstheme="majorBidi"/>
          <w:b/>
          <w:bCs/>
        </w:rPr>
      </w:pPr>
    </w:p>
    <w:p w14:paraId="052B4FFB" w14:textId="51D03DF9" w:rsidR="002557C1" w:rsidRPr="0019381F" w:rsidRDefault="002557C1" w:rsidP="00BC240A">
      <w:pPr>
        <w:pStyle w:val="ArPragh"/>
        <w:bidi w:val="0"/>
        <w:spacing w:after="0" w:line="240" w:lineRule="auto"/>
        <w:ind w:firstLine="0"/>
        <w:jc w:val="center"/>
        <w:rPr>
          <w:rFonts w:cstheme="majorBidi"/>
          <w:b/>
          <w:bCs/>
        </w:rPr>
      </w:pPr>
      <w:r w:rsidRPr="0019381F">
        <w:rPr>
          <w:rFonts w:cstheme="majorBidi"/>
          <w:noProof/>
        </w:rPr>
        <w:lastRenderedPageBreak/>
        <w:drawing>
          <wp:inline distT="0" distB="0" distL="0" distR="0" wp14:anchorId="0FD98DC8" wp14:editId="32898545">
            <wp:extent cx="5248275" cy="2171700"/>
            <wp:effectExtent l="0" t="0" r="9525" b="19050"/>
            <wp:docPr id="22" name="Chart 22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96EB84-1537-43D1-820F-4F70D0D0BB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0B620B1" w14:textId="77777777" w:rsidR="005E1FA0" w:rsidRDefault="005E1FA0" w:rsidP="005652E7">
      <w:pPr>
        <w:spacing w:after="0" w:line="240" w:lineRule="auto"/>
        <w:jc w:val="center"/>
        <w:rPr>
          <w:rFonts w:asciiTheme="majorBidi" w:hAnsiTheme="majorBidi" w:cstheme="majorBidi"/>
          <w:bCs/>
          <w:sz w:val="24"/>
          <w:szCs w:val="24"/>
        </w:rPr>
        <w:sectPr w:rsidR="005E1FA0" w:rsidSect="005E1FA0">
          <w:type w:val="continuous"/>
          <w:pgSz w:w="11907" w:h="16839" w:code="9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7327EAFD" w14:textId="61F448ED" w:rsidR="00BD755B" w:rsidRPr="004D4D46" w:rsidRDefault="00BD755B" w:rsidP="000036ED">
      <w:pPr>
        <w:pStyle w:val="Fig"/>
        <w:keepNext w:val="0"/>
        <w:spacing w:after="0" w:line="240" w:lineRule="auto"/>
        <w:rPr>
          <w:rFonts w:asciiTheme="majorBidi" w:hAnsiTheme="majorBidi" w:cstheme="majorBidi"/>
        </w:rPr>
      </w:pPr>
      <w:bookmarkStart w:id="11" w:name="_Ref126174175"/>
      <w:r w:rsidRPr="000036ED">
        <w:rPr>
          <w:rFonts w:asciiTheme="majorBidi" w:hAnsiTheme="majorBidi" w:cstheme="majorBidi"/>
        </w:rPr>
        <w:lastRenderedPageBreak/>
        <w:t xml:space="preserve">Figure </w:t>
      </w:r>
      <w:bookmarkEnd w:id="11"/>
      <w:r w:rsidR="005C3275">
        <w:rPr>
          <w:rFonts w:asciiTheme="majorBidi" w:hAnsiTheme="majorBidi" w:cstheme="majorBidi"/>
        </w:rPr>
        <w:t>4</w:t>
      </w:r>
      <w:r w:rsidRPr="0019381F">
        <w:rPr>
          <w:rFonts w:asciiTheme="majorBidi" w:hAnsiTheme="majorBidi" w:cstheme="majorBidi"/>
        </w:rPr>
        <w:t>: Surgeries per</w:t>
      </w:r>
      <w:r>
        <w:rPr>
          <w:rFonts w:asciiTheme="majorBidi" w:hAnsiTheme="majorBidi" w:cstheme="majorBidi"/>
        </w:rPr>
        <w:t>formed on the studied patients.</w:t>
      </w:r>
    </w:p>
    <w:p w14:paraId="01BA1389" w14:textId="77777777" w:rsidR="000036ED" w:rsidRPr="000036ED" w:rsidRDefault="000036ED" w:rsidP="003C77A2">
      <w:pPr>
        <w:spacing w:after="0" w:line="240" w:lineRule="auto"/>
        <w:jc w:val="both"/>
        <w:rPr>
          <w:rFonts w:asciiTheme="majorBidi" w:hAnsiTheme="majorBidi" w:cstheme="majorBidi"/>
          <w:bCs/>
          <w:sz w:val="20"/>
          <w:szCs w:val="20"/>
        </w:rPr>
      </w:pPr>
    </w:p>
    <w:p w14:paraId="5A8C0ED6" w14:textId="77777777" w:rsidR="000036ED" w:rsidRPr="000036ED" w:rsidRDefault="000036ED" w:rsidP="003C77A2">
      <w:pPr>
        <w:spacing w:after="0" w:line="240" w:lineRule="auto"/>
        <w:jc w:val="both"/>
        <w:rPr>
          <w:rFonts w:asciiTheme="majorBidi" w:hAnsiTheme="majorBidi" w:cstheme="majorBidi"/>
          <w:bCs/>
          <w:sz w:val="2"/>
          <w:szCs w:val="2"/>
        </w:rPr>
        <w:sectPr w:rsidR="000036ED" w:rsidRPr="000036ED" w:rsidSect="005E1FA0">
          <w:type w:val="continuous"/>
          <w:pgSz w:w="11907" w:h="16839" w:code="9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158385FA" w14:textId="564E4E77" w:rsidR="00BD755B" w:rsidRDefault="00791A8B" w:rsidP="003C77A2">
      <w:pPr>
        <w:spacing w:after="0"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CB2B21">
        <w:rPr>
          <w:rFonts w:asciiTheme="majorBidi" w:hAnsiTheme="majorBidi" w:cstheme="majorBidi"/>
          <w:bCs/>
          <w:sz w:val="24"/>
          <w:szCs w:val="24"/>
        </w:rPr>
        <w:lastRenderedPageBreak/>
        <w:t xml:space="preserve">As regard different therapeutic modalities of the studied cases </w:t>
      </w:r>
      <w:r w:rsidRPr="00A26B15">
        <w:rPr>
          <w:rFonts w:asciiTheme="majorBidi" w:hAnsiTheme="majorBidi" w:cstheme="majorBidi"/>
          <w:b/>
          <w:sz w:val="24"/>
          <w:szCs w:val="24"/>
        </w:rPr>
        <w:t>(</w:t>
      </w:r>
      <w:r w:rsidRPr="000036ED">
        <w:rPr>
          <w:rFonts w:asciiTheme="majorBidi" w:hAnsiTheme="majorBidi" w:cstheme="majorBidi"/>
          <w:b/>
          <w:sz w:val="24"/>
          <w:szCs w:val="24"/>
        </w:rPr>
        <w:t xml:space="preserve">figures </w:t>
      </w:r>
      <w:r w:rsidR="005C3275" w:rsidRPr="000036ED">
        <w:rPr>
          <w:rFonts w:asciiTheme="majorBidi" w:hAnsiTheme="majorBidi" w:cstheme="majorBidi"/>
          <w:b/>
          <w:sz w:val="24"/>
          <w:szCs w:val="24"/>
        </w:rPr>
        <w:t>2</w:t>
      </w:r>
      <w:r w:rsidRPr="000036ED">
        <w:rPr>
          <w:rFonts w:asciiTheme="majorBidi" w:hAnsiTheme="majorBidi" w:cstheme="majorBidi"/>
          <w:b/>
          <w:sz w:val="24"/>
          <w:szCs w:val="24"/>
        </w:rPr>
        <w:t xml:space="preserve">, </w:t>
      </w:r>
      <w:r w:rsidR="005C3275" w:rsidRPr="000036ED">
        <w:rPr>
          <w:rFonts w:asciiTheme="majorBidi" w:hAnsiTheme="majorBidi" w:cstheme="majorBidi"/>
          <w:b/>
          <w:sz w:val="24"/>
          <w:szCs w:val="24"/>
        </w:rPr>
        <w:t>3</w:t>
      </w:r>
      <w:r w:rsidRPr="000036ED">
        <w:rPr>
          <w:rFonts w:asciiTheme="majorBidi" w:hAnsiTheme="majorBidi" w:cstheme="majorBidi"/>
          <w:b/>
          <w:sz w:val="24"/>
          <w:szCs w:val="24"/>
        </w:rPr>
        <w:t xml:space="preserve"> and</w:t>
      </w:r>
      <w:r w:rsidR="005C3275" w:rsidRPr="000036ED">
        <w:rPr>
          <w:rFonts w:asciiTheme="majorBidi" w:hAnsiTheme="majorBidi" w:cstheme="majorBidi"/>
          <w:b/>
          <w:sz w:val="24"/>
          <w:szCs w:val="24"/>
        </w:rPr>
        <w:t xml:space="preserve"> 4</w:t>
      </w:r>
      <w:r w:rsidRPr="00A26B15">
        <w:rPr>
          <w:rFonts w:asciiTheme="majorBidi" w:hAnsiTheme="majorBidi" w:cstheme="majorBidi"/>
          <w:b/>
          <w:sz w:val="24"/>
          <w:szCs w:val="24"/>
        </w:rPr>
        <w:t>)</w:t>
      </w:r>
      <w:r>
        <w:rPr>
          <w:rFonts w:asciiTheme="majorBidi" w:hAnsiTheme="majorBidi" w:cstheme="majorBidi"/>
          <w:b/>
          <w:sz w:val="24"/>
          <w:szCs w:val="24"/>
        </w:rPr>
        <w:t xml:space="preserve"> , </w:t>
      </w:r>
      <w:r w:rsidRPr="00CB2B21">
        <w:rPr>
          <w:rFonts w:asciiTheme="majorBidi" w:hAnsiTheme="majorBidi" w:cstheme="majorBidi"/>
          <w:bCs/>
          <w:sz w:val="24"/>
          <w:szCs w:val="24"/>
        </w:rPr>
        <w:t xml:space="preserve">there were </w:t>
      </w:r>
      <w:r w:rsidR="0004167E">
        <w:rPr>
          <w:rFonts w:asciiTheme="majorBidi" w:hAnsiTheme="majorBidi" w:cstheme="majorBidi"/>
          <w:bCs/>
          <w:sz w:val="24"/>
          <w:szCs w:val="24"/>
        </w:rPr>
        <w:t>335</w:t>
      </w:r>
      <w:r w:rsidRPr="00CB2B21">
        <w:rPr>
          <w:rFonts w:asciiTheme="majorBidi" w:hAnsiTheme="majorBidi" w:cstheme="majorBidi"/>
          <w:bCs/>
          <w:sz w:val="24"/>
          <w:szCs w:val="24"/>
        </w:rPr>
        <w:t xml:space="preserve"> patient</w:t>
      </w:r>
      <w:r w:rsidR="00CB2B21">
        <w:rPr>
          <w:rFonts w:asciiTheme="majorBidi" w:hAnsiTheme="majorBidi" w:cstheme="majorBidi"/>
          <w:bCs/>
          <w:sz w:val="24"/>
          <w:szCs w:val="24"/>
        </w:rPr>
        <w:t>s (37.22%)</w:t>
      </w:r>
      <w:r w:rsidRPr="00CB2B21">
        <w:rPr>
          <w:rFonts w:asciiTheme="majorBidi" w:hAnsiTheme="majorBidi" w:cstheme="majorBidi"/>
          <w:bCs/>
          <w:sz w:val="24"/>
          <w:szCs w:val="24"/>
        </w:rPr>
        <w:t xml:space="preserve"> on medical treatment, </w:t>
      </w:r>
      <w:r w:rsidR="0004167E">
        <w:rPr>
          <w:rFonts w:asciiTheme="majorBidi" w:hAnsiTheme="majorBidi" w:cstheme="majorBidi"/>
          <w:bCs/>
          <w:sz w:val="24"/>
          <w:szCs w:val="24"/>
        </w:rPr>
        <w:t>270</w:t>
      </w:r>
      <w:r w:rsidRPr="00CB2B21">
        <w:rPr>
          <w:rFonts w:asciiTheme="majorBidi" w:hAnsiTheme="majorBidi" w:cstheme="majorBidi"/>
          <w:bCs/>
          <w:sz w:val="24"/>
          <w:szCs w:val="24"/>
        </w:rPr>
        <w:t xml:space="preserve"> patients</w:t>
      </w:r>
      <w:r w:rsidR="00CB2B21">
        <w:rPr>
          <w:rFonts w:asciiTheme="majorBidi" w:hAnsiTheme="majorBidi" w:cstheme="majorBidi"/>
          <w:bCs/>
          <w:sz w:val="24"/>
          <w:szCs w:val="24"/>
        </w:rPr>
        <w:t xml:space="preserve"> (30%)</w:t>
      </w:r>
      <w:r w:rsidRPr="00CB2B21">
        <w:rPr>
          <w:rFonts w:asciiTheme="majorBidi" w:hAnsiTheme="majorBidi" w:cstheme="majorBidi"/>
          <w:bCs/>
          <w:sz w:val="24"/>
          <w:szCs w:val="24"/>
        </w:rPr>
        <w:t xml:space="preserve"> had </w:t>
      </w:r>
      <w:proofErr w:type="spellStart"/>
      <w:r w:rsidRPr="00CB2B21">
        <w:rPr>
          <w:rFonts w:asciiTheme="majorBidi" w:hAnsiTheme="majorBidi" w:cstheme="majorBidi"/>
          <w:bCs/>
          <w:sz w:val="24"/>
          <w:szCs w:val="24"/>
        </w:rPr>
        <w:t>tr</w:t>
      </w:r>
      <w:r w:rsidR="00EB7DA4">
        <w:rPr>
          <w:rFonts w:asciiTheme="majorBidi" w:hAnsiTheme="majorBidi" w:cstheme="majorBidi"/>
          <w:bCs/>
          <w:sz w:val="24"/>
          <w:szCs w:val="24"/>
        </w:rPr>
        <w:t>anscatheter</w:t>
      </w:r>
      <w:proofErr w:type="spellEnd"/>
      <w:r w:rsidR="00EB7DA4">
        <w:rPr>
          <w:rFonts w:asciiTheme="majorBidi" w:hAnsiTheme="majorBidi" w:cstheme="majorBidi"/>
          <w:bCs/>
          <w:sz w:val="24"/>
          <w:szCs w:val="24"/>
        </w:rPr>
        <w:t xml:space="preserve"> intervention, and </w:t>
      </w:r>
      <w:r w:rsidR="007371B2">
        <w:rPr>
          <w:rFonts w:asciiTheme="majorBidi" w:hAnsiTheme="majorBidi" w:cstheme="majorBidi"/>
          <w:bCs/>
          <w:sz w:val="24"/>
          <w:szCs w:val="24"/>
        </w:rPr>
        <w:t>125</w:t>
      </w:r>
      <w:r w:rsidR="00CB2B21">
        <w:rPr>
          <w:rFonts w:asciiTheme="majorBidi" w:hAnsiTheme="majorBidi" w:cstheme="majorBidi"/>
          <w:bCs/>
          <w:sz w:val="24"/>
          <w:szCs w:val="24"/>
        </w:rPr>
        <w:t xml:space="preserve"> patients (13.88%) </w:t>
      </w:r>
      <w:r w:rsidRPr="00CB2B21">
        <w:rPr>
          <w:rFonts w:asciiTheme="majorBidi" w:hAnsiTheme="majorBidi" w:cstheme="majorBidi"/>
          <w:bCs/>
          <w:sz w:val="24"/>
          <w:szCs w:val="24"/>
        </w:rPr>
        <w:t xml:space="preserve"> had surgical intervention. As regard </w:t>
      </w:r>
      <w:proofErr w:type="spellStart"/>
      <w:r w:rsidRPr="00CB2B21">
        <w:rPr>
          <w:rFonts w:asciiTheme="majorBidi" w:hAnsiTheme="majorBidi" w:cstheme="majorBidi"/>
          <w:bCs/>
          <w:sz w:val="24"/>
          <w:szCs w:val="24"/>
        </w:rPr>
        <w:t>transcatheter</w:t>
      </w:r>
      <w:proofErr w:type="spellEnd"/>
      <w:r w:rsidRPr="00CB2B21">
        <w:rPr>
          <w:rFonts w:asciiTheme="majorBidi" w:hAnsiTheme="majorBidi" w:cstheme="majorBidi"/>
          <w:bCs/>
          <w:sz w:val="24"/>
          <w:szCs w:val="24"/>
        </w:rPr>
        <w:t xml:space="preserve"> and surgical interventions </w:t>
      </w:r>
      <w:r w:rsidR="007371B2">
        <w:rPr>
          <w:rFonts w:asciiTheme="majorBidi" w:hAnsiTheme="majorBidi" w:cstheme="majorBidi"/>
          <w:bCs/>
          <w:sz w:val="24"/>
          <w:szCs w:val="24"/>
        </w:rPr>
        <w:t>220</w:t>
      </w:r>
      <w:r w:rsidRPr="00CB2B21">
        <w:rPr>
          <w:rFonts w:asciiTheme="majorBidi" w:hAnsiTheme="majorBidi" w:cstheme="majorBidi"/>
          <w:bCs/>
          <w:sz w:val="24"/>
          <w:szCs w:val="24"/>
        </w:rPr>
        <w:t xml:space="preserve"> patients and </w:t>
      </w:r>
      <w:r w:rsidR="007371B2">
        <w:rPr>
          <w:rFonts w:asciiTheme="majorBidi" w:hAnsiTheme="majorBidi" w:cstheme="majorBidi"/>
          <w:bCs/>
          <w:sz w:val="24"/>
          <w:szCs w:val="24"/>
        </w:rPr>
        <w:t>40</w:t>
      </w:r>
      <w:r w:rsidRPr="00CB2B21">
        <w:rPr>
          <w:rFonts w:asciiTheme="majorBidi" w:hAnsiTheme="majorBidi" w:cstheme="majorBidi"/>
          <w:bCs/>
          <w:sz w:val="24"/>
          <w:szCs w:val="24"/>
        </w:rPr>
        <w:t xml:space="preserve"> patients of them respectively (81.48% of </w:t>
      </w:r>
      <w:proofErr w:type="spellStart"/>
      <w:r w:rsidRPr="00CB2B21">
        <w:rPr>
          <w:rFonts w:asciiTheme="majorBidi" w:hAnsiTheme="majorBidi" w:cstheme="majorBidi"/>
          <w:bCs/>
          <w:sz w:val="24"/>
          <w:szCs w:val="24"/>
        </w:rPr>
        <w:t>transcatheter</w:t>
      </w:r>
      <w:proofErr w:type="spellEnd"/>
      <w:r w:rsidRPr="00CB2B21">
        <w:rPr>
          <w:rFonts w:asciiTheme="majorBidi" w:hAnsiTheme="majorBidi" w:cstheme="majorBidi"/>
          <w:bCs/>
          <w:sz w:val="24"/>
          <w:szCs w:val="24"/>
        </w:rPr>
        <w:t xml:space="preserve"> and 32% of surgical in</w:t>
      </w:r>
      <w:r w:rsidR="005C14DE">
        <w:rPr>
          <w:rFonts w:asciiTheme="majorBidi" w:hAnsiTheme="majorBidi" w:cstheme="majorBidi"/>
          <w:bCs/>
          <w:sz w:val="24"/>
          <w:szCs w:val="24"/>
        </w:rPr>
        <w:t xml:space="preserve">terventions ) had been done in </w:t>
      </w:r>
      <w:proofErr w:type="spellStart"/>
      <w:r w:rsidR="005C14DE">
        <w:rPr>
          <w:rFonts w:asciiTheme="majorBidi" w:hAnsiTheme="majorBidi" w:cstheme="majorBidi"/>
          <w:bCs/>
          <w:sz w:val="24"/>
          <w:szCs w:val="24"/>
        </w:rPr>
        <w:t>S</w:t>
      </w:r>
      <w:r w:rsidRPr="00CB2B21">
        <w:rPr>
          <w:rFonts w:asciiTheme="majorBidi" w:hAnsiTheme="majorBidi" w:cstheme="majorBidi"/>
          <w:bCs/>
          <w:sz w:val="24"/>
          <w:szCs w:val="24"/>
        </w:rPr>
        <w:t>ohag</w:t>
      </w:r>
      <w:proofErr w:type="spellEnd"/>
      <w:r w:rsidRPr="00CB2B21">
        <w:rPr>
          <w:rFonts w:asciiTheme="majorBidi" w:hAnsiTheme="majorBidi" w:cstheme="majorBidi"/>
          <w:bCs/>
          <w:sz w:val="24"/>
          <w:szCs w:val="24"/>
        </w:rPr>
        <w:t xml:space="preserve"> university hospital.</w:t>
      </w:r>
    </w:p>
    <w:p w14:paraId="3DF91390" w14:textId="77777777" w:rsidR="00BC240A" w:rsidRPr="00BC240A" w:rsidRDefault="00BC240A" w:rsidP="003C77A2">
      <w:pPr>
        <w:spacing w:after="0" w:line="240" w:lineRule="auto"/>
        <w:jc w:val="both"/>
        <w:rPr>
          <w:rFonts w:asciiTheme="majorBidi" w:hAnsiTheme="majorBidi" w:cstheme="majorBidi"/>
          <w:b/>
          <w:sz w:val="16"/>
          <w:szCs w:val="16"/>
        </w:rPr>
      </w:pPr>
    </w:p>
    <w:p w14:paraId="05B75BC2" w14:textId="71B7803D" w:rsidR="00D36DDE" w:rsidRPr="00BD755B" w:rsidRDefault="00D36DDE" w:rsidP="003C77A2">
      <w:pPr>
        <w:spacing w:after="0"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9240E1">
        <w:rPr>
          <w:rFonts w:asciiTheme="majorBidi" w:hAnsiTheme="majorBidi" w:cstheme="majorBidi"/>
          <w:b/>
          <w:sz w:val="28"/>
          <w:szCs w:val="28"/>
        </w:rPr>
        <w:t>Discussion</w:t>
      </w:r>
    </w:p>
    <w:p w14:paraId="276ED0B1" w14:textId="31055A8A" w:rsidR="00E56A1A" w:rsidRPr="0019381F" w:rsidRDefault="00D36DDE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hAnsiTheme="majorBidi" w:cstheme="majorBidi"/>
          <w:sz w:val="24"/>
          <w:szCs w:val="24"/>
        </w:rPr>
        <w:t xml:space="preserve">Unfortunately, the epidemiology of CHD had not been thoroughly studied among Egyptian children; hence, this study aimed to review the risk factor portfolio, relative frequencies of each type of CHD, demographic characteristics, age, and mode of clinical presentations among Egyptian children with CHD; so that appropriate changes in </w:t>
      </w:r>
      <w:proofErr w:type="spellStart"/>
      <w:r w:rsidRPr="0019381F">
        <w:rPr>
          <w:rFonts w:asciiTheme="majorBidi" w:hAnsiTheme="majorBidi" w:cstheme="majorBidi"/>
          <w:sz w:val="24"/>
          <w:szCs w:val="24"/>
        </w:rPr>
        <w:t>prev</w:t>
      </w:r>
      <w:r w:rsidR="000036ED">
        <w:rPr>
          <w:rFonts w:asciiTheme="majorBidi" w:hAnsiTheme="majorBidi" w:cstheme="majorBidi"/>
          <w:sz w:val="24"/>
          <w:szCs w:val="24"/>
        </w:rPr>
        <w:t>-</w:t>
      </w:r>
      <w:r w:rsidRPr="0019381F">
        <w:rPr>
          <w:rFonts w:asciiTheme="majorBidi" w:hAnsiTheme="majorBidi" w:cstheme="majorBidi"/>
          <w:sz w:val="24"/>
          <w:szCs w:val="24"/>
        </w:rPr>
        <w:t>entive</w:t>
      </w:r>
      <w:proofErr w:type="spellEnd"/>
      <w:r w:rsidRPr="0019381F">
        <w:rPr>
          <w:rFonts w:asciiTheme="majorBidi" w:hAnsiTheme="majorBidi" w:cstheme="majorBidi"/>
          <w:sz w:val="24"/>
          <w:szCs w:val="24"/>
        </w:rPr>
        <w:t xml:space="preserve"> health policies can be implemented and optimum care for such patients can be provided.</w:t>
      </w:r>
    </w:p>
    <w:p w14:paraId="77C249FA" w14:textId="481832A5" w:rsidR="009968C1" w:rsidRPr="0019381F" w:rsidRDefault="009968C1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hAnsiTheme="majorBidi" w:cstheme="majorBidi"/>
          <w:sz w:val="24"/>
          <w:szCs w:val="24"/>
        </w:rPr>
        <w:t xml:space="preserve">Our study included </w:t>
      </w:r>
      <w:r w:rsidR="007371B2">
        <w:rPr>
          <w:rFonts w:asciiTheme="majorBidi" w:hAnsiTheme="majorBidi" w:cstheme="majorBidi"/>
          <w:sz w:val="24"/>
          <w:szCs w:val="24"/>
        </w:rPr>
        <w:t>900</w:t>
      </w:r>
      <w:r w:rsidRPr="0019381F">
        <w:rPr>
          <w:rFonts w:asciiTheme="majorBidi" w:hAnsiTheme="majorBidi" w:cstheme="majorBidi"/>
          <w:sz w:val="24"/>
          <w:szCs w:val="24"/>
        </w:rPr>
        <w:t xml:space="preserve"> children with CHD (</w:t>
      </w:r>
      <w:r w:rsidR="007371B2">
        <w:rPr>
          <w:rFonts w:asciiTheme="majorBidi" w:hAnsiTheme="majorBidi" w:cstheme="majorBidi"/>
          <w:sz w:val="24"/>
          <w:szCs w:val="24"/>
        </w:rPr>
        <w:t>455</w:t>
      </w:r>
      <w:r w:rsidRPr="0019381F">
        <w:rPr>
          <w:rFonts w:asciiTheme="majorBidi" w:hAnsiTheme="majorBidi" w:cstheme="majorBidi"/>
          <w:sz w:val="24"/>
          <w:szCs w:val="24"/>
        </w:rPr>
        <w:t xml:space="preserve"> </w:t>
      </w:r>
      <w:r w:rsidR="0010713D" w:rsidRPr="0019381F">
        <w:rPr>
          <w:rFonts w:asciiTheme="majorBidi" w:hAnsiTheme="majorBidi" w:cstheme="majorBidi"/>
          <w:sz w:val="24"/>
          <w:szCs w:val="24"/>
        </w:rPr>
        <w:t>boys</w:t>
      </w:r>
      <w:r w:rsidRPr="0019381F">
        <w:rPr>
          <w:rFonts w:asciiTheme="majorBidi" w:hAnsiTheme="majorBidi" w:cstheme="majorBidi"/>
          <w:sz w:val="24"/>
          <w:szCs w:val="24"/>
        </w:rPr>
        <w:t xml:space="preserve"> and </w:t>
      </w:r>
      <w:r w:rsidR="007371B2">
        <w:rPr>
          <w:rFonts w:asciiTheme="majorBidi" w:hAnsiTheme="majorBidi" w:cstheme="majorBidi"/>
          <w:sz w:val="24"/>
          <w:szCs w:val="24"/>
        </w:rPr>
        <w:t>445</w:t>
      </w:r>
      <w:r w:rsidRPr="0019381F">
        <w:rPr>
          <w:rFonts w:asciiTheme="majorBidi" w:hAnsiTheme="majorBidi" w:cstheme="majorBidi"/>
          <w:sz w:val="24"/>
          <w:szCs w:val="24"/>
        </w:rPr>
        <w:t xml:space="preserve"> </w:t>
      </w:r>
      <w:r w:rsidR="0010713D" w:rsidRPr="0019381F">
        <w:rPr>
          <w:rFonts w:asciiTheme="majorBidi" w:hAnsiTheme="majorBidi" w:cstheme="majorBidi"/>
          <w:sz w:val="24"/>
          <w:szCs w:val="24"/>
        </w:rPr>
        <w:t>girls</w:t>
      </w:r>
      <w:r w:rsidRPr="0019381F">
        <w:rPr>
          <w:rFonts w:asciiTheme="majorBidi" w:hAnsiTheme="majorBidi" w:cstheme="majorBidi"/>
          <w:sz w:val="24"/>
          <w:szCs w:val="24"/>
        </w:rPr>
        <w:t xml:space="preserve">) with </w:t>
      </w:r>
      <w:r w:rsidR="0010713D" w:rsidRPr="0019381F">
        <w:rPr>
          <w:rFonts w:asciiTheme="majorBidi" w:hAnsiTheme="majorBidi" w:cstheme="majorBidi"/>
          <w:sz w:val="24"/>
          <w:szCs w:val="24"/>
        </w:rPr>
        <w:t>boys</w:t>
      </w:r>
      <w:r w:rsidR="00994D15" w:rsidRPr="0019381F">
        <w:rPr>
          <w:rFonts w:asciiTheme="majorBidi" w:hAnsiTheme="majorBidi" w:cstheme="majorBidi"/>
          <w:sz w:val="24"/>
          <w:szCs w:val="24"/>
        </w:rPr>
        <w:t>:</w:t>
      </w:r>
      <w:r w:rsidR="00DD438B">
        <w:rPr>
          <w:rFonts w:asciiTheme="majorBidi" w:hAnsiTheme="majorBidi" w:cstheme="majorBidi"/>
          <w:sz w:val="24"/>
          <w:szCs w:val="24"/>
        </w:rPr>
        <w:t xml:space="preserve"> </w:t>
      </w:r>
      <w:r w:rsidR="0010713D" w:rsidRPr="0019381F">
        <w:rPr>
          <w:rFonts w:asciiTheme="majorBidi" w:hAnsiTheme="majorBidi" w:cstheme="majorBidi"/>
          <w:sz w:val="24"/>
          <w:szCs w:val="24"/>
        </w:rPr>
        <w:t>girls</w:t>
      </w:r>
      <w:r w:rsidRPr="0019381F">
        <w:rPr>
          <w:rFonts w:asciiTheme="majorBidi" w:hAnsiTheme="majorBidi" w:cstheme="majorBidi"/>
          <w:sz w:val="24"/>
          <w:szCs w:val="24"/>
        </w:rPr>
        <w:t xml:space="preserve"> ratio is 1.2</w:t>
      </w:r>
      <w:r w:rsidR="006F31BA" w:rsidRPr="0019381F">
        <w:rPr>
          <w:rFonts w:asciiTheme="majorBidi" w:hAnsiTheme="majorBidi" w:cstheme="majorBidi"/>
          <w:sz w:val="24"/>
          <w:szCs w:val="24"/>
        </w:rPr>
        <w:t xml:space="preserve">: </w:t>
      </w:r>
      <w:r w:rsidRPr="0019381F">
        <w:rPr>
          <w:rFonts w:asciiTheme="majorBidi" w:hAnsiTheme="majorBidi" w:cstheme="majorBidi"/>
          <w:sz w:val="24"/>
          <w:szCs w:val="24"/>
        </w:rPr>
        <w:t>1.</w:t>
      </w:r>
    </w:p>
    <w:p w14:paraId="33B9023E" w14:textId="31140E67" w:rsidR="009968C1" w:rsidRPr="0019381F" w:rsidRDefault="005B7209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hAnsiTheme="majorBidi" w:cstheme="majorBidi"/>
          <w:kern w:val="0"/>
          <w:sz w:val="24"/>
          <w:szCs w:val="24"/>
        </w:rPr>
        <w:t>In a study done by</w:t>
      </w:r>
      <w:r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 xml:space="preserve"> </w:t>
      </w:r>
      <w:r w:rsidR="009B1CBD"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>Zen</w:t>
      </w:r>
      <w:r w:rsidR="009B1CBD" w:rsidRPr="0019381F">
        <w:rPr>
          <w:rFonts w:asciiTheme="majorBidi" w:hAnsiTheme="majorBidi" w:cstheme="majorBidi"/>
          <w:sz w:val="24"/>
          <w:szCs w:val="24"/>
        </w:rPr>
        <w:t xml:space="preserve"> </w:t>
      </w:r>
      <w:r w:rsidR="009B1CBD"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et al. </w:t>
      </w:r>
      <w:r w:rsidR="00DD438B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(4)</w:t>
      </w:r>
      <w:r w:rsidR="009B1CBD"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B1CBD" w:rsidRPr="0019381F">
        <w:rPr>
          <w:rFonts w:asciiTheme="majorBidi" w:hAnsiTheme="majorBidi" w:cstheme="majorBidi"/>
          <w:sz w:val="24"/>
          <w:szCs w:val="24"/>
        </w:rPr>
        <w:t xml:space="preserve">found that among the patients with CHD, more than half (52%) were </w:t>
      </w:r>
      <w:r w:rsidR="0010713D" w:rsidRPr="0019381F">
        <w:rPr>
          <w:rFonts w:asciiTheme="majorBidi" w:hAnsiTheme="majorBidi" w:cstheme="majorBidi"/>
          <w:sz w:val="24"/>
          <w:szCs w:val="24"/>
        </w:rPr>
        <w:t>boys</w:t>
      </w:r>
      <w:r w:rsidR="00556A12">
        <w:rPr>
          <w:rFonts w:asciiTheme="majorBidi" w:hAnsiTheme="majorBidi" w:cstheme="majorBidi"/>
          <w:sz w:val="24"/>
          <w:szCs w:val="24"/>
        </w:rPr>
        <w:t xml:space="preserve">. </w:t>
      </w:r>
      <w:r w:rsidR="000E5AB3"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>Meanwhile</w:t>
      </w:r>
      <w:r w:rsidR="006F31BA"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 xml:space="preserve">, </w:t>
      </w:r>
      <w:proofErr w:type="spellStart"/>
      <w:r w:rsidR="000857FE"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>Meshram</w:t>
      </w:r>
      <w:proofErr w:type="spellEnd"/>
      <w:r w:rsidR="000857FE"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 et al. </w:t>
      </w:r>
      <w:r w:rsidR="00DD438B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(5)</w:t>
      </w:r>
      <w:r w:rsidR="000857FE" w:rsidRPr="0019381F">
        <w:rPr>
          <w:rFonts w:asciiTheme="majorBidi" w:hAnsiTheme="majorBidi" w:cstheme="majorBidi"/>
          <w:sz w:val="24"/>
          <w:szCs w:val="24"/>
        </w:rPr>
        <w:t xml:space="preserve"> found that </w:t>
      </w:r>
      <w:r w:rsidR="00556A12">
        <w:rPr>
          <w:rFonts w:asciiTheme="majorBidi" w:hAnsiTheme="majorBidi" w:cstheme="majorBidi"/>
          <w:sz w:val="24"/>
          <w:szCs w:val="24"/>
        </w:rPr>
        <w:t>g</w:t>
      </w:r>
      <w:r w:rsidR="000857FE" w:rsidRPr="0019381F">
        <w:rPr>
          <w:rFonts w:asciiTheme="majorBidi" w:hAnsiTheme="majorBidi" w:cstheme="majorBidi"/>
          <w:sz w:val="24"/>
          <w:szCs w:val="24"/>
        </w:rPr>
        <w:t xml:space="preserve">ender distribution was 56.98% of </w:t>
      </w:r>
      <w:r w:rsidR="0010713D" w:rsidRPr="0019381F">
        <w:rPr>
          <w:rFonts w:asciiTheme="majorBidi" w:hAnsiTheme="majorBidi" w:cstheme="majorBidi"/>
          <w:sz w:val="24"/>
          <w:szCs w:val="24"/>
        </w:rPr>
        <w:t>boys</w:t>
      </w:r>
      <w:r w:rsidR="000857FE" w:rsidRPr="0019381F">
        <w:rPr>
          <w:rFonts w:asciiTheme="majorBidi" w:hAnsiTheme="majorBidi" w:cstheme="majorBidi"/>
          <w:sz w:val="24"/>
          <w:szCs w:val="24"/>
        </w:rPr>
        <w:t xml:space="preserve"> with a male: female ratio of 1.3:1. </w:t>
      </w:r>
    </w:p>
    <w:p w14:paraId="5D9B1DFE" w14:textId="44A00808" w:rsidR="009B340D" w:rsidRPr="0019381F" w:rsidRDefault="009B340D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hAnsiTheme="majorBidi" w:cstheme="majorBidi"/>
          <w:sz w:val="24"/>
          <w:szCs w:val="24"/>
        </w:rPr>
        <w:t>In this study We detected Positive consanguinity in 41.11% of our studied population. </w:t>
      </w:r>
    </w:p>
    <w:p w14:paraId="59C01081" w14:textId="356F37CD" w:rsidR="00F65C44" w:rsidRPr="0019381F" w:rsidRDefault="009B340D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hAnsiTheme="majorBidi" w:cstheme="majorBidi"/>
          <w:sz w:val="24"/>
          <w:szCs w:val="24"/>
        </w:rPr>
        <w:t>In</w:t>
      </w:r>
      <w:r w:rsidR="00F65C44" w:rsidRPr="0019381F">
        <w:rPr>
          <w:rFonts w:asciiTheme="majorBidi" w:hAnsiTheme="majorBidi" w:cstheme="majorBidi"/>
          <w:sz w:val="24"/>
          <w:szCs w:val="24"/>
        </w:rPr>
        <w:t xml:space="preserve"> a study done previously in</w:t>
      </w:r>
      <w:r w:rsidRPr="0019381F">
        <w:rPr>
          <w:rFonts w:asciiTheme="majorBidi" w:hAnsiTheme="majorBidi" w:cstheme="majorBidi"/>
          <w:sz w:val="24"/>
          <w:szCs w:val="24"/>
        </w:rPr>
        <w:t xml:space="preserve"> Egypt by </w:t>
      </w:r>
      <w:proofErr w:type="spellStart"/>
      <w:r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>Mokhtar</w:t>
      </w:r>
      <w:proofErr w:type="spellEnd"/>
      <w:r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 xml:space="preserve"> et al. </w:t>
      </w:r>
      <w:r w:rsidR="00DD438B" w:rsidRPr="008B16EE">
        <w:rPr>
          <w:rFonts w:asciiTheme="majorBidi" w:hAnsiTheme="majorBidi" w:cstheme="majorBidi"/>
          <w:b/>
          <w:bCs/>
          <w:kern w:val="0"/>
          <w:sz w:val="24"/>
          <w:szCs w:val="24"/>
          <w:vertAlign w:val="superscript"/>
        </w:rPr>
        <w:t>(6)</w:t>
      </w:r>
      <w:r w:rsidR="006F31BA" w:rsidRPr="0019381F">
        <w:rPr>
          <w:rFonts w:asciiTheme="majorBidi" w:hAnsiTheme="majorBidi" w:cstheme="majorBidi"/>
          <w:sz w:val="24"/>
          <w:szCs w:val="24"/>
        </w:rPr>
        <w:t xml:space="preserve">, </w:t>
      </w:r>
      <w:r w:rsidRPr="0019381F">
        <w:rPr>
          <w:rFonts w:asciiTheme="majorBidi" w:hAnsiTheme="majorBidi" w:cstheme="majorBidi"/>
          <w:sz w:val="24"/>
          <w:szCs w:val="24"/>
        </w:rPr>
        <w:t>the prevalence of consanguinity is 29%</w:t>
      </w:r>
      <w:r w:rsidR="006F31BA" w:rsidRPr="0019381F">
        <w:rPr>
          <w:rFonts w:asciiTheme="majorBidi" w:hAnsiTheme="majorBidi" w:cstheme="majorBidi"/>
          <w:sz w:val="24"/>
          <w:szCs w:val="24"/>
        </w:rPr>
        <w:t>.</w:t>
      </w:r>
      <w:r w:rsidR="00556A12">
        <w:rPr>
          <w:rFonts w:asciiTheme="majorBidi" w:hAnsiTheme="majorBidi" w:cstheme="majorBidi"/>
          <w:sz w:val="24"/>
          <w:szCs w:val="24"/>
        </w:rPr>
        <w:t xml:space="preserve"> </w:t>
      </w:r>
      <w:r w:rsidRPr="0019381F">
        <w:rPr>
          <w:rFonts w:asciiTheme="majorBidi" w:hAnsiTheme="majorBidi" w:cstheme="majorBidi"/>
          <w:sz w:val="24"/>
          <w:szCs w:val="24"/>
        </w:rPr>
        <w:t>Similarly</w:t>
      </w:r>
      <w:r w:rsidR="006F31BA" w:rsidRPr="0019381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DD438B" w:rsidRPr="00DD438B">
        <w:rPr>
          <w:rFonts w:asciiTheme="majorBidi" w:hAnsiTheme="majorBidi" w:cstheme="majorBidi"/>
          <w:b/>
          <w:bCs/>
          <w:sz w:val="24"/>
          <w:szCs w:val="24"/>
        </w:rPr>
        <w:t>Haq</w:t>
      </w:r>
      <w:proofErr w:type="spellEnd"/>
      <w:r w:rsidR="00DD438B" w:rsidRPr="00DD438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et al. </w:t>
      </w:r>
      <w:r w:rsidR="00DD438B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(7)</w:t>
      </w:r>
      <w:r w:rsidRPr="0019381F">
        <w:rPr>
          <w:rFonts w:asciiTheme="majorBidi" w:hAnsiTheme="majorBidi" w:cstheme="majorBidi"/>
          <w:sz w:val="24"/>
          <w:szCs w:val="24"/>
        </w:rPr>
        <w:t xml:space="preserve"> detected consanguinity and positive family history in 49% and 14% of their studied population</w:t>
      </w:r>
      <w:r w:rsidR="006F31BA" w:rsidRPr="0019381F">
        <w:rPr>
          <w:rFonts w:asciiTheme="majorBidi" w:hAnsiTheme="majorBidi" w:cstheme="majorBidi"/>
          <w:sz w:val="24"/>
          <w:szCs w:val="24"/>
        </w:rPr>
        <w:t xml:space="preserve">, </w:t>
      </w:r>
      <w:r w:rsidRPr="0019381F">
        <w:rPr>
          <w:rFonts w:asciiTheme="majorBidi" w:hAnsiTheme="majorBidi" w:cstheme="majorBidi"/>
          <w:sz w:val="24"/>
          <w:szCs w:val="24"/>
        </w:rPr>
        <w:t>respectively</w:t>
      </w:r>
      <w:r w:rsidR="006F31BA" w:rsidRPr="0019381F">
        <w:rPr>
          <w:rFonts w:asciiTheme="majorBidi" w:hAnsiTheme="majorBidi" w:cstheme="majorBidi"/>
          <w:sz w:val="24"/>
          <w:szCs w:val="24"/>
        </w:rPr>
        <w:t xml:space="preserve">, </w:t>
      </w:r>
      <w:r w:rsidR="00F65C44" w:rsidRPr="0019381F">
        <w:rPr>
          <w:rFonts w:asciiTheme="majorBidi" w:hAnsiTheme="majorBidi" w:cstheme="majorBidi"/>
          <w:sz w:val="24"/>
          <w:szCs w:val="24"/>
        </w:rPr>
        <w:t>a</w:t>
      </w:r>
      <w:r w:rsidRPr="0019381F">
        <w:rPr>
          <w:rFonts w:asciiTheme="majorBidi" w:hAnsiTheme="majorBidi" w:cstheme="majorBidi"/>
          <w:sz w:val="24"/>
          <w:szCs w:val="24"/>
        </w:rPr>
        <w:t>lso</w:t>
      </w:r>
      <w:r w:rsidR="006F31BA" w:rsidRPr="0019381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9381F">
        <w:rPr>
          <w:rFonts w:asciiTheme="majorBidi" w:hAnsiTheme="majorBidi" w:cstheme="majorBidi"/>
          <w:b/>
          <w:bCs/>
          <w:sz w:val="24"/>
          <w:szCs w:val="24"/>
        </w:rPr>
        <w:t>Nabulsi</w:t>
      </w:r>
      <w:proofErr w:type="spellEnd"/>
      <w:r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 et al. </w:t>
      </w:r>
      <w:r w:rsidR="00DD438B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(8)</w:t>
      </w:r>
      <w:r w:rsidRPr="0019381F">
        <w:rPr>
          <w:rFonts w:asciiTheme="majorBidi" w:hAnsiTheme="majorBidi" w:cstheme="majorBidi"/>
          <w:sz w:val="24"/>
          <w:szCs w:val="24"/>
        </w:rPr>
        <w:t xml:space="preserve"> and </w:t>
      </w:r>
      <w:r w:rsidRPr="0019381F">
        <w:rPr>
          <w:rFonts w:asciiTheme="majorBidi" w:hAnsiTheme="majorBidi" w:cstheme="majorBidi"/>
          <w:b/>
          <w:bCs/>
          <w:sz w:val="24"/>
          <w:szCs w:val="24"/>
        </w:rPr>
        <w:t>AL–</w:t>
      </w:r>
      <w:proofErr w:type="spellStart"/>
      <w:r w:rsidRPr="0019381F">
        <w:rPr>
          <w:rFonts w:asciiTheme="majorBidi" w:hAnsiTheme="majorBidi" w:cstheme="majorBidi"/>
          <w:b/>
          <w:bCs/>
          <w:sz w:val="24"/>
          <w:szCs w:val="24"/>
        </w:rPr>
        <w:t>Ani</w:t>
      </w:r>
      <w:proofErr w:type="spellEnd"/>
      <w:r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 w:rsidR="008B16EE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DD438B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(9)</w:t>
      </w:r>
      <w:r w:rsidRPr="0019381F">
        <w:rPr>
          <w:rFonts w:asciiTheme="majorBidi" w:hAnsiTheme="majorBidi" w:cstheme="majorBidi"/>
          <w:sz w:val="24"/>
          <w:szCs w:val="24"/>
        </w:rPr>
        <w:t xml:space="preserve"> detected </w:t>
      </w:r>
      <w:proofErr w:type="spellStart"/>
      <w:r w:rsidRPr="0019381F">
        <w:rPr>
          <w:rFonts w:asciiTheme="majorBidi" w:hAnsiTheme="majorBidi" w:cstheme="majorBidi"/>
          <w:sz w:val="24"/>
          <w:szCs w:val="24"/>
        </w:rPr>
        <w:t>consa</w:t>
      </w:r>
      <w:r w:rsidR="000036ED">
        <w:rPr>
          <w:rFonts w:asciiTheme="majorBidi" w:hAnsiTheme="majorBidi" w:cstheme="majorBidi"/>
          <w:sz w:val="24"/>
          <w:szCs w:val="24"/>
        </w:rPr>
        <w:t>-</w:t>
      </w:r>
      <w:r w:rsidRPr="0019381F">
        <w:rPr>
          <w:rFonts w:asciiTheme="majorBidi" w:hAnsiTheme="majorBidi" w:cstheme="majorBidi"/>
          <w:sz w:val="24"/>
          <w:szCs w:val="24"/>
        </w:rPr>
        <w:lastRenderedPageBreak/>
        <w:t>nguinity</w:t>
      </w:r>
      <w:proofErr w:type="spellEnd"/>
      <w:r w:rsidRPr="0019381F">
        <w:rPr>
          <w:rFonts w:asciiTheme="majorBidi" w:hAnsiTheme="majorBidi" w:cstheme="majorBidi"/>
          <w:sz w:val="24"/>
          <w:szCs w:val="24"/>
        </w:rPr>
        <w:t xml:space="preserve"> rates of</w:t>
      </w:r>
      <w:r w:rsidR="00F65C44" w:rsidRPr="0019381F">
        <w:rPr>
          <w:rFonts w:asciiTheme="majorBidi" w:hAnsiTheme="majorBidi" w:cstheme="majorBidi"/>
          <w:sz w:val="24"/>
          <w:szCs w:val="24"/>
        </w:rPr>
        <w:t xml:space="preserve"> 34.7% and 77.9%, respectively</w:t>
      </w:r>
      <w:r w:rsidR="006F31BA" w:rsidRPr="0019381F">
        <w:rPr>
          <w:rFonts w:asciiTheme="majorBidi" w:hAnsiTheme="majorBidi" w:cstheme="majorBidi"/>
          <w:sz w:val="24"/>
          <w:szCs w:val="24"/>
        </w:rPr>
        <w:t xml:space="preserve">, </w:t>
      </w:r>
      <w:r w:rsidRPr="0019381F">
        <w:rPr>
          <w:rFonts w:asciiTheme="majorBidi" w:hAnsiTheme="majorBidi" w:cstheme="majorBidi"/>
          <w:sz w:val="24"/>
          <w:szCs w:val="24"/>
        </w:rPr>
        <w:t xml:space="preserve">whereas </w:t>
      </w:r>
      <w:r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Fung et al. </w:t>
      </w:r>
      <w:r w:rsidR="00DD438B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(10)</w:t>
      </w:r>
      <w:r w:rsidRPr="0019381F">
        <w:rPr>
          <w:rFonts w:asciiTheme="majorBidi" w:hAnsiTheme="majorBidi" w:cstheme="majorBidi"/>
          <w:sz w:val="24"/>
          <w:szCs w:val="24"/>
        </w:rPr>
        <w:t xml:space="preserve"> detected them in 3.5%</w:t>
      </w:r>
      <w:r w:rsidR="00556A12">
        <w:rPr>
          <w:rFonts w:asciiTheme="majorBidi" w:hAnsiTheme="majorBidi" w:cstheme="majorBidi"/>
          <w:sz w:val="24"/>
          <w:szCs w:val="24"/>
        </w:rPr>
        <w:t xml:space="preserve"> </w:t>
      </w:r>
      <w:r w:rsidR="00F65C44" w:rsidRPr="0019381F">
        <w:rPr>
          <w:rFonts w:asciiTheme="majorBidi" w:hAnsiTheme="majorBidi" w:cstheme="majorBidi"/>
          <w:sz w:val="24"/>
          <w:szCs w:val="24"/>
        </w:rPr>
        <w:t>.</w:t>
      </w:r>
    </w:p>
    <w:p w14:paraId="3FB8CB35" w14:textId="21A9ED37" w:rsidR="009968C1" w:rsidRPr="0019381F" w:rsidRDefault="009968C1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hAnsiTheme="majorBidi" w:cstheme="majorBidi"/>
          <w:sz w:val="24"/>
          <w:szCs w:val="24"/>
        </w:rPr>
        <w:t xml:space="preserve">In this study we cleared that most children (73.89%) had medium size family. </w:t>
      </w:r>
    </w:p>
    <w:p w14:paraId="31151689" w14:textId="22440F80" w:rsidR="00445E00" w:rsidRPr="0019381F" w:rsidRDefault="006D1125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hAnsiTheme="majorBidi" w:cstheme="majorBidi"/>
          <w:kern w:val="0"/>
          <w:sz w:val="24"/>
          <w:szCs w:val="24"/>
        </w:rPr>
        <w:t>Similarly</w:t>
      </w:r>
      <w:r w:rsidR="006F31BA" w:rsidRPr="0019381F">
        <w:rPr>
          <w:rFonts w:asciiTheme="majorBidi" w:hAnsiTheme="majorBidi" w:cstheme="majorBidi"/>
          <w:kern w:val="0"/>
          <w:sz w:val="24"/>
          <w:szCs w:val="24"/>
        </w:rPr>
        <w:t>,</w:t>
      </w:r>
      <w:r w:rsidR="00FA0A41"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 xml:space="preserve"> </w:t>
      </w:r>
      <w:proofErr w:type="spellStart"/>
      <w:r w:rsidR="00445E00"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>Meshram</w:t>
      </w:r>
      <w:proofErr w:type="spellEnd"/>
      <w:r w:rsidR="00445E00"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 et al. </w:t>
      </w:r>
      <w:r w:rsidR="00DD438B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(5)</w:t>
      </w:r>
      <w:r w:rsidR="00FA0A41" w:rsidRPr="0019381F">
        <w:rPr>
          <w:rFonts w:asciiTheme="majorBidi" w:hAnsiTheme="majorBidi" w:cstheme="majorBidi"/>
          <w:sz w:val="24"/>
          <w:szCs w:val="24"/>
        </w:rPr>
        <w:t xml:space="preserve"> </w:t>
      </w:r>
      <w:r w:rsidR="00445E00" w:rsidRPr="0019381F">
        <w:rPr>
          <w:rFonts w:asciiTheme="majorBidi" w:hAnsiTheme="majorBidi" w:cstheme="majorBidi"/>
          <w:sz w:val="24"/>
          <w:szCs w:val="24"/>
        </w:rPr>
        <w:t xml:space="preserve">found that most of the patients </w:t>
      </w:r>
      <w:r w:rsidR="00932361" w:rsidRPr="0019381F">
        <w:rPr>
          <w:rFonts w:asciiTheme="majorBidi" w:hAnsiTheme="majorBidi" w:cstheme="majorBidi"/>
          <w:sz w:val="24"/>
          <w:szCs w:val="24"/>
        </w:rPr>
        <w:t xml:space="preserve">(70.83%) </w:t>
      </w:r>
      <w:r w:rsidR="00445E00" w:rsidRPr="0019381F">
        <w:rPr>
          <w:rFonts w:asciiTheme="majorBidi" w:hAnsiTheme="majorBidi" w:cstheme="majorBidi"/>
          <w:sz w:val="24"/>
          <w:szCs w:val="24"/>
        </w:rPr>
        <w:t>were from medium sized families</w:t>
      </w:r>
      <w:r w:rsidR="006F31BA" w:rsidRPr="0019381F">
        <w:rPr>
          <w:rFonts w:asciiTheme="majorBidi" w:hAnsiTheme="majorBidi" w:cstheme="majorBidi"/>
          <w:sz w:val="24"/>
          <w:szCs w:val="24"/>
        </w:rPr>
        <w:t xml:space="preserve">, </w:t>
      </w:r>
      <w:r w:rsidR="005F020A" w:rsidRPr="00DD438B">
        <w:rPr>
          <w:rFonts w:asciiTheme="majorBidi" w:hAnsiTheme="majorBidi" w:cstheme="majorBidi"/>
          <w:sz w:val="24"/>
          <w:szCs w:val="24"/>
        </w:rPr>
        <w:t>a</w:t>
      </w:r>
      <w:r w:rsidR="00FA0A41" w:rsidRPr="00DD438B">
        <w:rPr>
          <w:rFonts w:asciiTheme="majorBidi" w:hAnsiTheme="majorBidi" w:cstheme="majorBidi"/>
          <w:sz w:val="24"/>
          <w:szCs w:val="24"/>
        </w:rPr>
        <w:t>nd</w:t>
      </w:r>
      <w:r w:rsidR="00FA0A41"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="00DD438B" w:rsidRPr="00DD438B">
        <w:rPr>
          <w:rFonts w:asciiTheme="majorBidi" w:hAnsiTheme="majorBidi" w:cstheme="majorBidi"/>
          <w:b/>
          <w:bCs/>
          <w:sz w:val="24"/>
          <w:szCs w:val="24"/>
        </w:rPr>
        <w:t>Haq</w:t>
      </w:r>
      <w:proofErr w:type="spellEnd"/>
      <w:r w:rsidR="00DD438B" w:rsidRPr="00DD438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DD438B"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et al. </w:t>
      </w:r>
      <w:r w:rsidR="00DD438B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(7)</w:t>
      </w:r>
      <w:r w:rsidR="00DD438B" w:rsidRPr="0019381F">
        <w:rPr>
          <w:rFonts w:asciiTheme="majorBidi" w:hAnsiTheme="majorBidi" w:cstheme="majorBidi"/>
          <w:sz w:val="24"/>
          <w:szCs w:val="24"/>
        </w:rPr>
        <w:t xml:space="preserve"> </w:t>
      </w:r>
      <w:r w:rsidR="00445E00" w:rsidRPr="0019381F">
        <w:rPr>
          <w:rFonts w:asciiTheme="majorBidi" w:hAnsiTheme="majorBidi" w:cstheme="majorBidi"/>
          <w:sz w:val="24"/>
          <w:szCs w:val="24"/>
        </w:rPr>
        <w:t xml:space="preserve">detected that 75% of patients with CHD </w:t>
      </w:r>
      <w:r w:rsidR="00FA0A41" w:rsidRPr="0019381F">
        <w:rPr>
          <w:rFonts w:asciiTheme="majorBidi" w:hAnsiTheme="majorBidi" w:cstheme="majorBidi"/>
          <w:sz w:val="24"/>
          <w:szCs w:val="24"/>
        </w:rPr>
        <w:t>were from family of medium size</w:t>
      </w:r>
      <w:r w:rsidR="006F31BA" w:rsidRPr="0019381F">
        <w:rPr>
          <w:rFonts w:asciiTheme="majorBidi" w:hAnsiTheme="majorBidi" w:cstheme="majorBidi"/>
          <w:sz w:val="24"/>
          <w:szCs w:val="24"/>
        </w:rPr>
        <w:t xml:space="preserve">, </w:t>
      </w:r>
      <w:r w:rsidR="00D76074" w:rsidRPr="0019381F">
        <w:rPr>
          <w:rFonts w:asciiTheme="majorBidi" w:hAnsiTheme="majorBidi" w:cstheme="majorBidi"/>
          <w:sz w:val="24"/>
          <w:szCs w:val="24"/>
        </w:rPr>
        <w:t>which is</w:t>
      </w:r>
      <w:r w:rsidR="00FA0A41" w:rsidRPr="0019381F">
        <w:rPr>
          <w:rFonts w:asciiTheme="majorBidi" w:hAnsiTheme="majorBidi" w:cstheme="majorBidi"/>
          <w:sz w:val="24"/>
          <w:szCs w:val="24"/>
        </w:rPr>
        <w:t xml:space="preserve"> near to us .</w:t>
      </w:r>
    </w:p>
    <w:p w14:paraId="6D879B70" w14:textId="0A3F5A85" w:rsidR="009968C1" w:rsidRPr="0019381F" w:rsidRDefault="009968C1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hAnsiTheme="majorBidi" w:cstheme="majorBidi"/>
          <w:sz w:val="24"/>
          <w:szCs w:val="24"/>
        </w:rPr>
        <w:t xml:space="preserve">In this study we </w:t>
      </w:r>
      <w:r w:rsidR="00A77C08" w:rsidRPr="0019381F">
        <w:rPr>
          <w:rFonts w:asciiTheme="majorBidi" w:hAnsiTheme="majorBidi" w:cstheme="majorBidi"/>
          <w:sz w:val="24"/>
          <w:szCs w:val="24"/>
        </w:rPr>
        <w:t>found</w:t>
      </w:r>
      <w:r w:rsidRPr="0019381F">
        <w:rPr>
          <w:rFonts w:asciiTheme="majorBidi" w:hAnsiTheme="majorBidi" w:cstheme="majorBidi"/>
          <w:sz w:val="24"/>
          <w:szCs w:val="24"/>
        </w:rPr>
        <w:t xml:space="preserve"> that </w:t>
      </w:r>
      <w:r w:rsidR="000257F8" w:rsidRPr="0019381F">
        <w:rPr>
          <w:rFonts w:asciiTheme="majorBidi" w:hAnsiTheme="majorBidi" w:cstheme="majorBidi"/>
          <w:sz w:val="24"/>
          <w:szCs w:val="24"/>
        </w:rPr>
        <w:t>the vast major</w:t>
      </w:r>
      <w:r w:rsidR="005F020A" w:rsidRPr="0019381F">
        <w:rPr>
          <w:rFonts w:asciiTheme="majorBidi" w:hAnsiTheme="majorBidi" w:cstheme="majorBidi"/>
          <w:sz w:val="24"/>
          <w:szCs w:val="24"/>
        </w:rPr>
        <w:t>ity</w:t>
      </w:r>
      <w:r w:rsidR="000257F8" w:rsidRPr="0019381F">
        <w:rPr>
          <w:rFonts w:asciiTheme="majorBidi" w:hAnsiTheme="majorBidi" w:cstheme="majorBidi"/>
          <w:sz w:val="24"/>
          <w:szCs w:val="24"/>
        </w:rPr>
        <w:t xml:space="preserve"> of cases inhabit rural </w:t>
      </w:r>
      <w:r w:rsidR="006F31BA" w:rsidRPr="0019381F">
        <w:rPr>
          <w:rFonts w:asciiTheme="majorBidi" w:hAnsiTheme="majorBidi" w:cstheme="majorBidi"/>
          <w:sz w:val="24"/>
          <w:szCs w:val="24"/>
        </w:rPr>
        <w:t>areas (</w:t>
      </w:r>
      <w:r w:rsidRPr="0019381F">
        <w:rPr>
          <w:rFonts w:asciiTheme="majorBidi" w:hAnsiTheme="majorBidi" w:cstheme="majorBidi"/>
          <w:sz w:val="24"/>
          <w:szCs w:val="24"/>
        </w:rPr>
        <w:t>66.11%</w:t>
      </w:r>
      <w:r w:rsidR="000257F8" w:rsidRPr="0019381F">
        <w:rPr>
          <w:rFonts w:asciiTheme="majorBidi" w:hAnsiTheme="majorBidi" w:cstheme="majorBidi"/>
          <w:sz w:val="24"/>
          <w:szCs w:val="24"/>
        </w:rPr>
        <w:t xml:space="preserve">) followed by </w:t>
      </w:r>
      <w:proofErr w:type="spellStart"/>
      <w:r w:rsidR="000257F8" w:rsidRPr="0019381F">
        <w:rPr>
          <w:rFonts w:asciiTheme="majorBidi" w:hAnsiTheme="majorBidi" w:cstheme="majorBidi"/>
          <w:sz w:val="24"/>
          <w:szCs w:val="24"/>
        </w:rPr>
        <w:t>semiurban</w:t>
      </w:r>
      <w:proofErr w:type="spellEnd"/>
      <w:r w:rsidR="00556A12">
        <w:rPr>
          <w:rFonts w:asciiTheme="majorBidi" w:hAnsiTheme="majorBidi" w:cstheme="majorBidi"/>
          <w:sz w:val="24"/>
          <w:szCs w:val="24"/>
        </w:rPr>
        <w:t xml:space="preserve"> areas</w:t>
      </w:r>
      <w:r w:rsidR="000257F8" w:rsidRPr="0019381F">
        <w:rPr>
          <w:rFonts w:asciiTheme="majorBidi" w:hAnsiTheme="majorBidi" w:cstheme="majorBidi"/>
          <w:sz w:val="24"/>
          <w:szCs w:val="24"/>
        </w:rPr>
        <w:t xml:space="preserve"> (17.78 %) and lower most inhabit urban areas (16.11%)</w:t>
      </w:r>
      <w:r w:rsidRPr="0019381F">
        <w:rPr>
          <w:rFonts w:asciiTheme="majorBidi" w:hAnsiTheme="majorBidi" w:cstheme="majorBidi"/>
          <w:sz w:val="24"/>
          <w:szCs w:val="24"/>
        </w:rPr>
        <w:t>.</w:t>
      </w:r>
    </w:p>
    <w:p w14:paraId="79147D79" w14:textId="63423039" w:rsidR="009968C1" w:rsidRPr="0019381F" w:rsidRDefault="00A77C08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D438B">
        <w:rPr>
          <w:rFonts w:asciiTheme="majorBidi" w:hAnsiTheme="majorBidi" w:cstheme="majorBidi"/>
          <w:kern w:val="0"/>
          <w:sz w:val="24"/>
          <w:szCs w:val="24"/>
        </w:rPr>
        <w:t>A study by</w:t>
      </w:r>
      <w:r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 xml:space="preserve"> </w:t>
      </w:r>
      <w:r w:rsidR="00DD438B"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>Zen</w:t>
      </w:r>
      <w:r w:rsidR="00DD438B" w:rsidRPr="0019381F">
        <w:rPr>
          <w:rFonts w:asciiTheme="majorBidi" w:hAnsiTheme="majorBidi" w:cstheme="majorBidi"/>
          <w:sz w:val="24"/>
          <w:szCs w:val="24"/>
        </w:rPr>
        <w:t xml:space="preserve"> </w:t>
      </w:r>
      <w:r w:rsidR="00DD438B"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et al. </w:t>
      </w:r>
      <w:r w:rsidR="00DD438B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(4)</w:t>
      </w:r>
      <w:r w:rsidR="00DD438B"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968C1" w:rsidRPr="0019381F">
        <w:rPr>
          <w:rFonts w:asciiTheme="majorBidi" w:hAnsiTheme="majorBidi" w:cstheme="majorBidi"/>
          <w:sz w:val="24"/>
          <w:szCs w:val="24"/>
        </w:rPr>
        <w:t>found that among the patients with CHD, Most of them lived in rural areas (84%)</w:t>
      </w:r>
      <w:r w:rsidR="006F31BA" w:rsidRPr="0019381F">
        <w:rPr>
          <w:rFonts w:asciiTheme="majorBidi" w:hAnsiTheme="majorBidi" w:cstheme="majorBidi"/>
          <w:sz w:val="24"/>
          <w:szCs w:val="24"/>
        </w:rPr>
        <w:t xml:space="preserve">, </w:t>
      </w:r>
      <w:r w:rsidR="005F020A" w:rsidRPr="00DD438B">
        <w:rPr>
          <w:rFonts w:asciiTheme="majorBidi" w:hAnsiTheme="majorBidi" w:cstheme="majorBidi"/>
          <w:kern w:val="0"/>
          <w:sz w:val="24"/>
          <w:szCs w:val="24"/>
        </w:rPr>
        <w:t>a</w:t>
      </w:r>
      <w:r w:rsidR="00C85450" w:rsidRPr="00DD438B">
        <w:rPr>
          <w:rFonts w:asciiTheme="majorBidi" w:hAnsiTheme="majorBidi" w:cstheme="majorBidi"/>
          <w:kern w:val="0"/>
          <w:sz w:val="24"/>
          <w:szCs w:val="24"/>
        </w:rPr>
        <w:t>nd in a study by</w:t>
      </w:r>
      <w:r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 xml:space="preserve"> </w:t>
      </w:r>
      <w:proofErr w:type="spellStart"/>
      <w:r w:rsidR="00DD438B"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>Meshram</w:t>
      </w:r>
      <w:proofErr w:type="spellEnd"/>
      <w:r w:rsidR="00DD438B"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 et al. </w:t>
      </w:r>
      <w:r w:rsidR="00DD438B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(5)</w:t>
      </w:r>
      <w:r w:rsidR="00DD438B" w:rsidRPr="0019381F">
        <w:rPr>
          <w:rFonts w:asciiTheme="majorBidi" w:hAnsiTheme="majorBidi" w:cstheme="majorBidi"/>
          <w:sz w:val="24"/>
          <w:szCs w:val="24"/>
        </w:rPr>
        <w:t xml:space="preserve"> </w:t>
      </w:r>
      <w:r w:rsidR="009968C1" w:rsidRPr="0019381F">
        <w:rPr>
          <w:rFonts w:asciiTheme="majorBidi" w:hAnsiTheme="majorBidi" w:cstheme="majorBidi"/>
          <w:sz w:val="24"/>
          <w:szCs w:val="24"/>
        </w:rPr>
        <w:t xml:space="preserve">found that most of (60.93%) the patients were from the </w:t>
      </w:r>
      <w:r w:rsidR="00446E6D" w:rsidRPr="0019381F">
        <w:rPr>
          <w:rFonts w:asciiTheme="majorBidi" w:hAnsiTheme="majorBidi" w:cstheme="majorBidi"/>
          <w:sz w:val="24"/>
          <w:szCs w:val="24"/>
        </w:rPr>
        <w:t>rural</w:t>
      </w:r>
      <w:r w:rsidR="009968C1" w:rsidRPr="0019381F">
        <w:rPr>
          <w:rFonts w:asciiTheme="majorBidi" w:hAnsiTheme="majorBidi" w:cstheme="majorBidi"/>
          <w:sz w:val="24"/>
          <w:szCs w:val="24"/>
        </w:rPr>
        <w:t xml:space="preserve"> area</w:t>
      </w:r>
      <w:r w:rsidR="00556A12">
        <w:rPr>
          <w:rFonts w:asciiTheme="majorBidi" w:hAnsiTheme="majorBidi" w:cstheme="majorBidi"/>
          <w:sz w:val="24"/>
          <w:szCs w:val="24"/>
        </w:rPr>
        <w:t xml:space="preserve"> </w:t>
      </w:r>
      <w:r w:rsidRPr="0019381F">
        <w:rPr>
          <w:rFonts w:asciiTheme="majorBidi" w:hAnsiTheme="majorBidi" w:cstheme="majorBidi"/>
          <w:sz w:val="24"/>
          <w:szCs w:val="24"/>
        </w:rPr>
        <w:t>.</w:t>
      </w:r>
    </w:p>
    <w:p w14:paraId="5627C82C" w14:textId="1F6DF003" w:rsidR="009D783F" w:rsidRPr="0019381F" w:rsidRDefault="005C14DE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</w:t>
      </w:r>
      <w:r w:rsidR="009968C1" w:rsidRPr="0019381F">
        <w:rPr>
          <w:rFonts w:asciiTheme="majorBidi" w:hAnsiTheme="majorBidi" w:cstheme="majorBidi"/>
          <w:sz w:val="24"/>
          <w:szCs w:val="24"/>
        </w:rPr>
        <w:t>n this study we found that regarding mode of delivery, most children (63.89%) were delivered through CS</w:t>
      </w:r>
      <w:r w:rsidR="003C5EBE" w:rsidRPr="0019381F">
        <w:rPr>
          <w:rFonts w:asciiTheme="majorBidi" w:hAnsiTheme="majorBidi" w:cstheme="majorBidi"/>
          <w:sz w:val="24"/>
          <w:szCs w:val="24"/>
        </w:rPr>
        <w:t xml:space="preserve"> </w:t>
      </w:r>
      <w:r w:rsidR="009968C1" w:rsidRPr="0019381F">
        <w:rPr>
          <w:rFonts w:asciiTheme="majorBidi" w:hAnsiTheme="majorBidi" w:cstheme="majorBidi"/>
          <w:sz w:val="24"/>
          <w:szCs w:val="24"/>
        </w:rPr>
        <w:t>.</w:t>
      </w:r>
    </w:p>
    <w:p w14:paraId="08B8AC32" w14:textId="3E9C28B3" w:rsidR="008F5137" w:rsidRPr="0019381F" w:rsidRDefault="008F5137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hAnsiTheme="majorBidi" w:cstheme="majorBidi"/>
          <w:sz w:val="24"/>
          <w:szCs w:val="24"/>
        </w:rPr>
        <w:t xml:space="preserve">The same results was found in a study done by </w:t>
      </w:r>
      <w:r w:rsidR="00A569F6" w:rsidRPr="00A569F6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Hoﬀman</w:t>
      </w:r>
      <w:r w:rsidR="00A569F6" w:rsidRPr="00A569F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680C4E">
        <w:rPr>
          <w:rFonts w:asciiTheme="majorBidi" w:hAnsiTheme="majorBidi" w:cstheme="majorBidi"/>
          <w:b/>
          <w:bCs/>
          <w:sz w:val="24"/>
          <w:szCs w:val="24"/>
        </w:rPr>
        <w:t>et al. 20</w:t>
      </w:r>
      <w:r w:rsidR="00A569F6">
        <w:rPr>
          <w:rFonts w:asciiTheme="majorBidi" w:hAnsiTheme="majorBidi" w:cstheme="majorBidi"/>
          <w:b/>
          <w:bCs/>
          <w:sz w:val="24"/>
          <w:szCs w:val="24"/>
        </w:rPr>
        <w:t>02</w:t>
      </w:r>
      <w:r w:rsidR="002E1DD5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(11)</w:t>
      </w:r>
      <w:r w:rsidR="006F31BA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,</w:t>
      </w:r>
      <w:r w:rsidR="006F31BA"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9381F">
        <w:rPr>
          <w:rFonts w:asciiTheme="majorBidi" w:hAnsiTheme="majorBidi" w:cstheme="majorBidi"/>
          <w:sz w:val="24"/>
          <w:szCs w:val="24"/>
        </w:rPr>
        <w:t>that 66% of neonates with CHD were deliver</w:t>
      </w:r>
      <w:r w:rsidR="00556A12">
        <w:rPr>
          <w:rFonts w:asciiTheme="majorBidi" w:hAnsiTheme="majorBidi" w:cstheme="majorBidi"/>
          <w:sz w:val="24"/>
          <w:szCs w:val="24"/>
        </w:rPr>
        <w:t>ed</w:t>
      </w:r>
      <w:r w:rsidRPr="0019381F">
        <w:rPr>
          <w:rFonts w:asciiTheme="majorBidi" w:hAnsiTheme="majorBidi" w:cstheme="majorBidi"/>
          <w:sz w:val="24"/>
          <w:szCs w:val="24"/>
        </w:rPr>
        <w:t xml:space="preserve"> by CS</w:t>
      </w:r>
      <w:r w:rsidR="006F31BA" w:rsidRPr="0019381F">
        <w:rPr>
          <w:rFonts w:asciiTheme="majorBidi" w:hAnsiTheme="majorBidi" w:cstheme="majorBidi"/>
          <w:sz w:val="24"/>
          <w:szCs w:val="24"/>
        </w:rPr>
        <w:t xml:space="preserve">, </w:t>
      </w:r>
      <w:r w:rsidRPr="0019381F">
        <w:rPr>
          <w:rFonts w:asciiTheme="majorBidi" w:hAnsiTheme="majorBidi" w:cstheme="majorBidi"/>
          <w:sz w:val="24"/>
          <w:szCs w:val="24"/>
        </w:rPr>
        <w:t xml:space="preserve">While on opposite side in a study done by </w:t>
      </w:r>
      <w:r w:rsidR="00A569F6" w:rsidRPr="00A569F6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Parikh</w:t>
      </w:r>
      <w:r w:rsidRPr="00680C4E">
        <w:rPr>
          <w:rFonts w:asciiTheme="majorBidi" w:hAnsiTheme="majorBidi" w:cstheme="majorBidi"/>
          <w:b/>
          <w:bCs/>
          <w:sz w:val="24"/>
          <w:szCs w:val="24"/>
        </w:rPr>
        <w:t xml:space="preserve"> et al. 20</w:t>
      </w:r>
      <w:r w:rsidR="00A569F6">
        <w:rPr>
          <w:rFonts w:asciiTheme="majorBidi" w:hAnsiTheme="majorBidi" w:cstheme="majorBidi"/>
          <w:b/>
          <w:bCs/>
          <w:sz w:val="24"/>
          <w:szCs w:val="24"/>
        </w:rPr>
        <w:t>17</w:t>
      </w:r>
      <w:r w:rsidR="002E1DD5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(12)</w:t>
      </w:r>
      <w:r w:rsidR="006F31BA" w:rsidRPr="008B16EE">
        <w:rPr>
          <w:rFonts w:asciiTheme="majorBidi" w:hAnsiTheme="majorBidi" w:cstheme="majorBidi"/>
          <w:sz w:val="24"/>
          <w:szCs w:val="24"/>
          <w:vertAlign w:val="superscript"/>
        </w:rPr>
        <w:t>,</w:t>
      </w:r>
      <w:r w:rsidR="006F31BA" w:rsidRPr="0019381F">
        <w:rPr>
          <w:rFonts w:asciiTheme="majorBidi" w:hAnsiTheme="majorBidi" w:cstheme="majorBidi"/>
          <w:sz w:val="24"/>
          <w:szCs w:val="24"/>
        </w:rPr>
        <w:t xml:space="preserve"> </w:t>
      </w:r>
      <w:r w:rsidRPr="0019381F">
        <w:rPr>
          <w:rFonts w:asciiTheme="majorBidi" w:hAnsiTheme="majorBidi" w:cstheme="majorBidi"/>
          <w:sz w:val="24"/>
          <w:szCs w:val="24"/>
        </w:rPr>
        <w:t xml:space="preserve">that </w:t>
      </w:r>
      <w:r w:rsidRPr="0019381F"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</w:rPr>
        <w:t>10.76%</w:t>
      </w:r>
      <w:r w:rsidRPr="0019381F">
        <w:rPr>
          <w:rFonts w:asciiTheme="majorBidi" w:hAnsiTheme="majorBidi" w:cstheme="majorBidi"/>
          <w:sz w:val="24"/>
          <w:szCs w:val="24"/>
        </w:rPr>
        <w:t xml:space="preserve"> o</w:t>
      </w:r>
      <w:r w:rsidR="00860235" w:rsidRPr="0019381F">
        <w:rPr>
          <w:rFonts w:asciiTheme="majorBidi" w:hAnsiTheme="majorBidi" w:cstheme="majorBidi"/>
          <w:sz w:val="24"/>
          <w:szCs w:val="24"/>
        </w:rPr>
        <w:t>f neonates with CHD w</w:t>
      </w:r>
      <w:r w:rsidRPr="0019381F">
        <w:rPr>
          <w:rFonts w:asciiTheme="majorBidi" w:hAnsiTheme="majorBidi" w:cstheme="majorBidi"/>
          <w:sz w:val="24"/>
          <w:szCs w:val="24"/>
        </w:rPr>
        <w:t>ere deliver</w:t>
      </w:r>
      <w:r w:rsidR="00860235" w:rsidRPr="0019381F">
        <w:rPr>
          <w:rFonts w:asciiTheme="majorBidi" w:hAnsiTheme="majorBidi" w:cstheme="majorBidi"/>
          <w:sz w:val="24"/>
          <w:szCs w:val="24"/>
        </w:rPr>
        <w:t>ed</w:t>
      </w:r>
      <w:r w:rsidRPr="0019381F">
        <w:rPr>
          <w:rFonts w:asciiTheme="majorBidi" w:hAnsiTheme="majorBidi" w:cstheme="majorBidi"/>
          <w:sz w:val="24"/>
          <w:szCs w:val="24"/>
        </w:rPr>
        <w:t xml:space="preserve"> by CS</w:t>
      </w:r>
      <w:r w:rsidR="006F31BA" w:rsidRPr="0019381F">
        <w:rPr>
          <w:rFonts w:asciiTheme="majorBidi" w:hAnsiTheme="majorBidi" w:cstheme="majorBidi"/>
          <w:sz w:val="24"/>
          <w:szCs w:val="24"/>
        </w:rPr>
        <w:t xml:space="preserve">. </w:t>
      </w:r>
    </w:p>
    <w:p w14:paraId="6C140D72" w14:textId="07D23120" w:rsidR="008F5137" w:rsidRPr="0019381F" w:rsidRDefault="008F5137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hAnsiTheme="majorBidi" w:cstheme="majorBidi"/>
          <w:color w:val="1C1D1E"/>
          <w:sz w:val="24"/>
          <w:szCs w:val="24"/>
          <w:shd w:val="clear" w:color="auto" w:fill="FFFFFF"/>
        </w:rPr>
        <w:t xml:space="preserve">There is no impact for </w:t>
      </w:r>
      <w:proofErr w:type="spellStart"/>
      <w:r w:rsidRPr="0019381F">
        <w:rPr>
          <w:rFonts w:asciiTheme="majorBidi" w:hAnsiTheme="majorBidi" w:cstheme="majorBidi"/>
          <w:color w:val="1C1D1E"/>
          <w:sz w:val="24"/>
          <w:szCs w:val="24"/>
          <w:shd w:val="clear" w:color="auto" w:fill="FFFFFF"/>
        </w:rPr>
        <w:t>Ceserean</w:t>
      </w:r>
      <w:proofErr w:type="spellEnd"/>
      <w:r w:rsidRPr="0019381F">
        <w:rPr>
          <w:rFonts w:asciiTheme="majorBidi" w:hAnsiTheme="majorBidi" w:cstheme="majorBidi"/>
          <w:color w:val="1C1D1E"/>
          <w:sz w:val="24"/>
          <w:szCs w:val="24"/>
          <w:shd w:val="clear" w:color="auto" w:fill="FFFFFF"/>
        </w:rPr>
        <w:t xml:space="preserve"> section delivery on </w:t>
      </w:r>
      <w:r w:rsidR="00FC1845" w:rsidRPr="0019381F">
        <w:rPr>
          <w:rFonts w:asciiTheme="majorBidi" w:hAnsiTheme="majorBidi" w:cstheme="majorBidi"/>
          <w:color w:val="1C1D1E"/>
          <w:sz w:val="24"/>
          <w:szCs w:val="24"/>
          <w:shd w:val="clear" w:color="auto" w:fill="FFFFFF"/>
        </w:rPr>
        <w:t xml:space="preserve">pattern of CHD </w:t>
      </w:r>
      <w:r w:rsidRPr="0019381F">
        <w:rPr>
          <w:rFonts w:asciiTheme="majorBidi" w:hAnsiTheme="majorBidi" w:cstheme="majorBidi"/>
          <w:color w:val="1C1D1E"/>
          <w:sz w:val="24"/>
          <w:szCs w:val="24"/>
          <w:shd w:val="clear" w:color="auto" w:fill="FFFFFF"/>
        </w:rPr>
        <w:t>in neonates</w:t>
      </w:r>
      <w:r w:rsidR="006F31BA" w:rsidRPr="0019381F">
        <w:rPr>
          <w:rFonts w:asciiTheme="majorBidi" w:hAnsiTheme="majorBidi" w:cstheme="majorBidi"/>
          <w:color w:val="1C1D1E"/>
          <w:sz w:val="24"/>
          <w:szCs w:val="24"/>
          <w:shd w:val="clear" w:color="auto" w:fill="FFFFFF"/>
        </w:rPr>
        <w:t xml:space="preserve">. </w:t>
      </w:r>
      <w:r w:rsidR="00DD438B" w:rsidRPr="0019381F">
        <w:rPr>
          <w:rFonts w:asciiTheme="majorBidi" w:hAnsiTheme="majorBidi" w:cstheme="majorBidi"/>
          <w:color w:val="1C1D1E"/>
          <w:sz w:val="24"/>
          <w:szCs w:val="24"/>
          <w:shd w:val="clear" w:color="auto" w:fill="FFFFFF"/>
        </w:rPr>
        <w:t>While</w:t>
      </w:r>
      <w:r w:rsidRPr="0019381F">
        <w:rPr>
          <w:rFonts w:asciiTheme="majorBidi" w:hAnsiTheme="majorBidi" w:cstheme="majorBidi"/>
          <w:color w:val="1C1D1E"/>
          <w:sz w:val="24"/>
          <w:szCs w:val="24"/>
          <w:shd w:val="clear" w:color="auto" w:fill="FFFFFF"/>
        </w:rPr>
        <w:t xml:space="preserve"> fetal CHD may affect the mode of delivery as abnormal heart rate and distress might occur in fetus with CHD and emergency Caesarean section is necessary</w:t>
      </w:r>
      <w:r w:rsidR="006F31BA" w:rsidRPr="0019381F">
        <w:rPr>
          <w:rFonts w:asciiTheme="majorBidi" w:hAnsiTheme="majorBidi" w:cstheme="majorBidi"/>
          <w:color w:val="1C1D1E"/>
          <w:sz w:val="24"/>
          <w:szCs w:val="24"/>
          <w:shd w:val="clear" w:color="auto" w:fill="FFFFFF"/>
        </w:rPr>
        <w:t xml:space="preserve">. </w:t>
      </w:r>
    </w:p>
    <w:p w14:paraId="12484CD3" w14:textId="5963D9C2" w:rsidR="00BB3019" w:rsidRPr="0019381F" w:rsidRDefault="00BB3019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hAnsiTheme="majorBidi" w:cstheme="majorBidi"/>
          <w:sz w:val="24"/>
          <w:szCs w:val="24"/>
        </w:rPr>
        <w:t>In this study we found that 10.56% of children were below 3</w:t>
      </w:r>
      <w:r w:rsidRPr="0019381F">
        <w:rPr>
          <w:rFonts w:asciiTheme="majorBidi" w:hAnsiTheme="majorBidi" w:cstheme="majorBidi"/>
          <w:sz w:val="24"/>
          <w:szCs w:val="24"/>
          <w:vertAlign w:val="superscript"/>
        </w:rPr>
        <w:t>rd</w:t>
      </w:r>
      <w:r w:rsidRPr="0019381F">
        <w:rPr>
          <w:rFonts w:asciiTheme="majorBidi" w:hAnsiTheme="majorBidi" w:cstheme="majorBidi"/>
          <w:sz w:val="24"/>
          <w:szCs w:val="24"/>
        </w:rPr>
        <w:t xml:space="preserve"> percentile of weight</w:t>
      </w:r>
      <w:r w:rsidR="006F31BA" w:rsidRPr="0019381F">
        <w:rPr>
          <w:rFonts w:asciiTheme="majorBidi" w:hAnsiTheme="majorBidi" w:cstheme="majorBidi"/>
          <w:sz w:val="24"/>
          <w:szCs w:val="24"/>
        </w:rPr>
        <w:t xml:space="preserve">, </w:t>
      </w:r>
      <w:r w:rsidRPr="0019381F">
        <w:rPr>
          <w:rFonts w:asciiTheme="majorBidi" w:hAnsiTheme="majorBidi" w:cstheme="majorBidi"/>
          <w:sz w:val="24"/>
          <w:szCs w:val="24"/>
        </w:rPr>
        <w:t>9.44% of chi</w:t>
      </w:r>
      <w:r w:rsidR="000036ED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Pr="0019381F">
        <w:rPr>
          <w:rFonts w:asciiTheme="majorBidi" w:hAnsiTheme="majorBidi" w:cstheme="majorBidi"/>
          <w:sz w:val="24"/>
          <w:szCs w:val="24"/>
        </w:rPr>
        <w:t>ldren</w:t>
      </w:r>
      <w:proofErr w:type="spellEnd"/>
      <w:r w:rsidRPr="0019381F">
        <w:rPr>
          <w:rFonts w:asciiTheme="majorBidi" w:hAnsiTheme="majorBidi" w:cstheme="majorBidi"/>
          <w:sz w:val="24"/>
          <w:szCs w:val="24"/>
        </w:rPr>
        <w:t xml:space="preserve"> were below 3</w:t>
      </w:r>
      <w:r w:rsidRPr="0019381F">
        <w:rPr>
          <w:rFonts w:asciiTheme="majorBidi" w:hAnsiTheme="majorBidi" w:cstheme="majorBidi"/>
          <w:sz w:val="24"/>
          <w:szCs w:val="24"/>
          <w:vertAlign w:val="superscript"/>
        </w:rPr>
        <w:t>rd</w:t>
      </w:r>
      <w:r w:rsidRPr="0019381F">
        <w:rPr>
          <w:rFonts w:asciiTheme="majorBidi" w:hAnsiTheme="majorBidi" w:cstheme="majorBidi"/>
          <w:sz w:val="24"/>
          <w:szCs w:val="24"/>
        </w:rPr>
        <w:t xml:space="preserve"> percentile of stature and 10% were below 3</w:t>
      </w:r>
      <w:r w:rsidRPr="0019381F">
        <w:rPr>
          <w:rFonts w:asciiTheme="majorBidi" w:hAnsiTheme="majorBidi" w:cstheme="majorBidi"/>
          <w:sz w:val="24"/>
          <w:szCs w:val="24"/>
          <w:vertAlign w:val="superscript"/>
        </w:rPr>
        <w:t>rd</w:t>
      </w:r>
      <w:r w:rsidRPr="0019381F">
        <w:rPr>
          <w:rFonts w:asciiTheme="majorBidi" w:hAnsiTheme="majorBidi" w:cstheme="majorBidi"/>
          <w:sz w:val="24"/>
          <w:szCs w:val="24"/>
        </w:rPr>
        <w:t xml:space="preserve"> percentile of Head </w:t>
      </w:r>
      <w:proofErr w:type="spellStart"/>
      <w:r w:rsidR="00DD438B" w:rsidRPr="0019381F">
        <w:rPr>
          <w:rFonts w:asciiTheme="majorBidi" w:hAnsiTheme="majorBidi" w:cstheme="majorBidi"/>
          <w:sz w:val="24"/>
          <w:szCs w:val="24"/>
        </w:rPr>
        <w:t>circumf</w:t>
      </w:r>
      <w:r w:rsidR="000036ED">
        <w:rPr>
          <w:rFonts w:asciiTheme="majorBidi" w:hAnsiTheme="majorBidi" w:cstheme="majorBidi"/>
          <w:sz w:val="24"/>
          <w:szCs w:val="24"/>
        </w:rPr>
        <w:t>-</w:t>
      </w:r>
      <w:r w:rsidR="00DD438B" w:rsidRPr="0019381F">
        <w:rPr>
          <w:rFonts w:asciiTheme="majorBidi" w:hAnsiTheme="majorBidi" w:cstheme="majorBidi"/>
          <w:sz w:val="24"/>
          <w:szCs w:val="24"/>
        </w:rPr>
        <w:t>erence</w:t>
      </w:r>
      <w:proofErr w:type="spellEnd"/>
      <w:r w:rsidR="00DD438B" w:rsidRPr="0019381F">
        <w:rPr>
          <w:rFonts w:asciiTheme="majorBidi" w:hAnsiTheme="majorBidi" w:cstheme="majorBidi"/>
          <w:sz w:val="24"/>
          <w:szCs w:val="24"/>
        </w:rPr>
        <w:t>.</w:t>
      </w:r>
    </w:p>
    <w:p w14:paraId="7D6257B8" w14:textId="07C2E78D" w:rsidR="00BB3019" w:rsidRPr="0019381F" w:rsidRDefault="00BB3019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hAnsiTheme="majorBidi" w:cstheme="majorBidi"/>
          <w:sz w:val="24"/>
          <w:szCs w:val="24"/>
        </w:rPr>
        <w:lastRenderedPageBreak/>
        <w:t xml:space="preserve">This is in agreement with </w:t>
      </w:r>
      <w:proofErr w:type="spellStart"/>
      <w:r w:rsidRPr="0019381F">
        <w:rPr>
          <w:rFonts w:asciiTheme="majorBidi" w:hAnsiTheme="majorBidi" w:cstheme="majorBidi"/>
          <w:b/>
          <w:bCs/>
          <w:sz w:val="24"/>
          <w:szCs w:val="24"/>
        </w:rPr>
        <w:t>Lata</w:t>
      </w:r>
      <w:proofErr w:type="spellEnd"/>
      <w:r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 et al. </w:t>
      </w:r>
      <w:r w:rsidR="00DD438B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(13)</w:t>
      </w:r>
      <w:r w:rsidRPr="0019381F">
        <w:rPr>
          <w:rFonts w:asciiTheme="majorBidi" w:hAnsiTheme="majorBidi" w:cstheme="majorBidi"/>
          <w:sz w:val="24"/>
          <w:szCs w:val="24"/>
        </w:rPr>
        <w:t xml:space="preserve"> who found that 57% of infants with CHD were under</w:t>
      </w:r>
      <w:r w:rsidR="000036ED">
        <w:rPr>
          <w:rFonts w:asciiTheme="majorBidi" w:hAnsiTheme="majorBidi" w:cstheme="majorBidi"/>
          <w:sz w:val="24"/>
          <w:szCs w:val="24"/>
        </w:rPr>
        <w:t>-</w:t>
      </w:r>
      <w:r w:rsidRPr="0019381F">
        <w:rPr>
          <w:rFonts w:asciiTheme="majorBidi" w:hAnsiTheme="majorBidi" w:cstheme="majorBidi"/>
          <w:sz w:val="24"/>
          <w:szCs w:val="24"/>
        </w:rPr>
        <w:t>weight</w:t>
      </w:r>
      <w:r w:rsidR="006F31BA" w:rsidRPr="0019381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9381F">
        <w:rPr>
          <w:rFonts w:asciiTheme="majorBidi" w:hAnsiTheme="majorBidi" w:cstheme="majorBidi"/>
          <w:b/>
          <w:bCs/>
          <w:sz w:val="24"/>
          <w:szCs w:val="24"/>
        </w:rPr>
        <w:t>Harshangi</w:t>
      </w:r>
      <w:proofErr w:type="spellEnd"/>
      <w:r w:rsidRPr="0019381F">
        <w:rPr>
          <w:rFonts w:asciiTheme="majorBidi" w:hAnsiTheme="majorBidi" w:cstheme="majorBidi"/>
          <w:b/>
          <w:bCs/>
          <w:sz w:val="24"/>
          <w:szCs w:val="24"/>
        </w:rPr>
        <w:t> et al.</w:t>
      </w:r>
      <w:r w:rsidRPr="0019381F">
        <w:rPr>
          <w:rFonts w:asciiTheme="majorBidi" w:hAnsiTheme="majorBidi" w:cstheme="majorBidi"/>
          <w:sz w:val="24"/>
          <w:szCs w:val="24"/>
        </w:rPr>
        <w:t xml:space="preserve"> </w:t>
      </w:r>
      <w:r w:rsidR="00DD438B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(14)</w:t>
      </w:r>
      <w:r w:rsidRPr="0019381F">
        <w:rPr>
          <w:rFonts w:asciiTheme="majorBidi" w:hAnsiTheme="majorBidi" w:cstheme="majorBidi"/>
          <w:sz w:val="24"/>
          <w:szCs w:val="24"/>
        </w:rPr>
        <w:t xml:space="preserve"> reported growth retardation</w:t>
      </w:r>
      <w:r w:rsidR="00556A12">
        <w:rPr>
          <w:rFonts w:asciiTheme="majorBidi" w:hAnsiTheme="majorBidi" w:cstheme="majorBidi"/>
          <w:sz w:val="24"/>
          <w:szCs w:val="24"/>
        </w:rPr>
        <w:t xml:space="preserve"> in </w:t>
      </w:r>
      <w:r w:rsidRPr="0019381F">
        <w:rPr>
          <w:rFonts w:asciiTheme="majorBidi" w:hAnsiTheme="majorBidi" w:cstheme="majorBidi"/>
          <w:sz w:val="24"/>
          <w:szCs w:val="24"/>
        </w:rPr>
        <w:t>56%.</w:t>
      </w:r>
    </w:p>
    <w:p w14:paraId="0E58FC6F" w14:textId="266A87E1" w:rsidR="009D783F" w:rsidRPr="0019381F" w:rsidRDefault="00D36DDE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hAnsiTheme="majorBidi" w:cstheme="majorBidi"/>
          <w:sz w:val="24"/>
          <w:szCs w:val="24"/>
        </w:rPr>
        <w:t>In this study we found that a</w:t>
      </w:r>
      <w:r w:rsidR="009D783F" w:rsidRPr="0019381F">
        <w:rPr>
          <w:rFonts w:asciiTheme="majorBidi" w:hAnsiTheme="majorBidi" w:cstheme="majorBidi"/>
          <w:sz w:val="24"/>
          <w:szCs w:val="24"/>
        </w:rPr>
        <w:t>s regards cardiac examination,</w:t>
      </w:r>
      <w:r w:rsidR="002C064D">
        <w:rPr>
          <w:rFonts w:asciiTheme="majorBidi" w:hAnsiTheme="majorBidi" w:cstheme="majorBidi"/>
          <w:sz w:val="24"/>
          <w:szCs w:val="24"/>
        </w:rPr>
        <w:t xml:space="preserve"> 65% of our patients had murmur </w:t>
      </w:r>
      <w:r w:rsidR="006F31BA" w:rsidRPr="0019381F">
        <w:rPr>
          <w:rFonts w:asciiTheme="majorBidi" w:hAnsiTheme="majorBidi" w:cstheme="majorBidi"/>
          <w:sz w:val="24"/>
          <w:szCs w:val="24"/>
        </w:rPr>
        <w:t xml:space="preserve">. </w:t>
      </w:r>
    </w:p>
    <w:p w14:paraId="4C5E2F11" w14:textId="11F9A261" w:rsidR="009D783F" w:rsidRPr="0019381F" w:rsidRDefault="00064102" w:rsidP="003C77A2">
      <w:pPr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D438B">
        <w:rPr>
          <w:rFonts w:asciiTheme="majorBidi" w:hAnsiTheme="majorBidi" w:cstheme="majorBidi"/>
          <w:kern w:val="0"/>
          <w:sz w:val="24"/>
          <w:szCs w:val="24"/>
        </w:rPr>
        <w:t>And in a study done by</w:t>
      </w:r>
      <w:r w:rsidR="006F31BA"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 xml:space="preserve"> </w:t>
      </w:r>
      <w:r w:rsidR="00436605"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>Al-</w:t>
      </w:r>
      <w:proofErr w:type="spellStart"/>
      <w:r w:rsidR="00436605"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>Fahham</w:t>
      </w:r>
      <w:proofErr w:type="spellEnd"/>
      <w:r w:rsidR="00436605"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 xml:space="preserve"> et al. </w:t>
      </w:r>
      <w:r w:rsidR="00DD438B" w:rsidRPr="005C14DE">
        <w:rPr>
          <w:rFonts w:asciiTheme="majorBidi" w:hAnsiTheme="majorBidi" w:cstheme="majorBidi"/>
          <w:kern w:val="0"/>
          <w:sz w:val="24"/>
          <w:szCs w:val="24"/>
          <w:vertAlign w:val="superscript"/>
        </w:rPr>
        <w:t>(1</w:t>
      </w:r>
      <w:r w:rsidR="00A2403C" w:rsidRPr="005C14DE">
        <w:rPr>
          <w:rFonts w:asciiTheme="majorBidi" w:hAnsiTheme="majorBidi" w:cstheme="majorBidi"/>
          <w:kern w:val="0"/>
          <w:sz w:val="24"/>
          <w:szCs w:val="24"/>
          <w:vertAlign w:val="superscript"/>
        </w:rPr>
        <w:t>5</w:t>
      </w:r>
      <w:r w:rsidR="00DD438B" w:rsidRPr="005C14DE">
        <w:rPr>
          <w:rFonts w:asciiTheme="majorBidi" w:hAnsiTheme="majorBidi" w:cstheme="majorBidi"/>
          <w:kern w:val="0"/>
          <w:sz w:val="24"/>
          <w:szCs w:val="24"/>
          <w:vertAlign w:val="superscript"/>
        </w:rPr>
        <w:t>)</w:t>
      </w:r>
      <w:r w:rsidR="00436605"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 xml:space="preserve"> </w:t>
      </w:r>
      <w:r w:rsidR="00436605" w:rsidRPr="0019381F">
        <w:rPr>
          <w:rFonts w:asciiTheme="majorBidi" w:hAnsiTheme="majorBidi" w:cstheme="majorBidi"/>
          <w:kern w:val="0"/>
          <w:sz w:val="24"/>
          <w:szCs w:val="24"/>
        </w:rPr>
        <w:t xml:space="preserve">found that </w:t>
      </w:r>
      <w:r w:rsidR="00436605" w:rsidRPr="0019381F">
        <w:rPr>
          <w:rFonts w:asciiTheme="majorBidi" w:hAnsiTheme="majorBidi" w:cstheme="majorBidi"/>
          <w:sz w:val="24"/>
          <w:szCs w:val="24"/>
        </w:rPr>
        <w:t>t</w:t>
      </w:r>
      <w:r w:rsidR="00E56A1A" w:rsidRPr="0019381F">
        <w:rPr>
          <w:rFonts w:asciiTheme="majorBidi" w:hAnsiTheme="majorBidi" w:cstheme="majorBidi"/>
          <w:sz w:val="24"/>
          <w:szCs w:val="24"/>
        </w:rPr>
        <w:t xml:space="preserve">he accidental discovery of a murmur was the most common presenting complaint. Audible murmurs were detected in 748 (74.4%) </w:t>
      </w:r>
      <w:r w:rsidRPr="0019381F">
        <w:rPr>
          <w:rFonts w:asciiTheme="majorBidi" w:hAnsiTheme="majorBidi" w:cstheme="majorBidi"/>
          <w:sz w:val="24"/>
          <w:szCs w:val="24"/>
        </w:rPr>
        <w:t>of patients</w:t>
      </w:r>
      <w:r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 xml:space="preserve">, </w:t>
      </w:r>
      <w:proofErr w:type="spellStart"/>
      <w:r w:rsidR="00DD438B"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>Meshram</w:t>
      </w:r>
      <w:proofErr w:type="spellEnd"/>
      <w:r w:rsidR="00DD438B"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 et al. </w:t>
      </w:r>
      <w:r w:rsidR="00DD438B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(5)</w:t>
      </w:r>
      <w:r w:rsidR="00DD438B" w:rsidRPr="0019381F">
        <w:rPr>
          <w:rFonts w:asciiTheme="majorBidi" w:hAnsiTheme="majorBidi" w:cstheme="majorBidi"/>
          <w:sz w:val="24"/>
          <w:szCs w:val="24"/>
        </w:rPr>
        <w:t xml:space="preserve"> </w:t>
      </w:r>
      <w:r w:rsidR="000857FE" w:rsidRPr="0019381F">
        <w:rPr>
          <w:rFonts w:asciiTheme="majorBidi" w:hAnsiTheme="majorBidi" w:cstheme="majorBidi"/>
          <w:sz w:val="24"/>
          <w:szCs w:val="24"/>
        </w:rPr>
        <w:t xml:space="preserve">found that </w:t>
      </w:r>
      <w:proofErr w:type="spellStart"/>
      <w:r w:rsidR="000857FE" w:rsidRPr="0019381F">
        <w:rPr>
          <w:rFonts w:asciiTheme="majorBidi" w:hAnsiTheme="majorBidi" w:cstheme="majorBidi"/>
          <w:sz w:val="24"/>
          <w:szCs w:val="24"/>
        </w:rPr>
        <w:t>Pansystolic</w:t>
      </w:r>
      <w:proofErr w:type="spellEnd"/>
      <w:r w:rsidR="000857FE" w:rsidRPr="0019381F">
        <w:rPr>
          <w:rFonts w:asciiTheme="majorBidi" w:hAnsiTheme="majorBidi" w:cstheme="majorBidi"/>
          <w:sz w:val="24"/>
          <w:szCs w:val="24"/>
        </w:rPr>
        <w:t xml:space="preserve"> murmur was auscultated in 223 (51.86%) patients, followed by ejection systolic murmur in 154 (35.81%) and c</w:t>
      </w:r>
      <w:r w:rsidRPr="0019381F">
        <w:rPr>
          <w:rFonts w:asciiTheme="majorBidi" w:hAnsiTheme="majorBidi" w:cstheme="majorBidi"/>
          <w:sz w:val="24"/>
          <w:szCs w:val="24"/>
        </w:rPr>
        <w:t>ontinuous murmur in 43 (10.00%)</w:t>
      </w:r>
      <w:r w:rsidR="008875B3">
        <w:rPr>
          <w:rFonts w:asciiTheme="majorBidi" w:hAnsiTheme="majorBidi" w:cstheme="majorBidi"/>
          <w:sz w:val="24"/>
          <w:szCs w:val="24"/>
        </w:rPr>
        <w:t>.</w:t>
      </w:r>
    </w:p>
    <w:p w14:paraId="244C9112" w14:textId="3F3F5981" w:rsidR="009D783F" w:rsidRPr="0019381F" w:rsidRDefault="00D36DDE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hAnsiTheme="majorBidi" w:cstheme="majorBidi"/>
          <w:sz w:val="24"/>
          <w:szCs w:val="24"/>
        </w:rPr>
        <w:t xml:space="preserve">In this study we found that </w:t>
      </w:r>
      <w:r w:rsidR="009D783F" w:rsidRPr="0019381F">
        <w:rPr>
          <w:rFonts w:asciiTheme="majorBidi" w:hAnsiTheme="majorBidi" w:cstheme="majorBidi"/>
          <w:sz w:val="24"/>
          <w:szCs w:val="24"/>
        </w:rPr>
        <w:t xml:space="preserve">approximately half children (53.33%) were diagnosed during </w:t>
      </w:r>
      <w:r w:rsidR="00EC00CF">
        <w:rPr>
          <w:rFonts w:asciiTheme="majorBidi" w:hAnsiTheme="majorBidi" w:cstheme="majorBidi"/>
          <w:sz w:val="24"/>
          <w:szCs w:val="24"/>
        </w:rPr>
        <w:t>infant</w:t>
      </w:r>
      <w:r w:rsidR="009D783F" w:rsidRPr="0019381F">
        <w:rPr>
          <w:rFonts w:asciiTheme="majorBidi" w:hAnsiTheme="majorBidi" w:cstheme="majorBidi"/>
          <w:sz w:val="24"/>
          <w:szCs w:val="24"/>
        </w:rPr>
        <w:t xml:space="preserve"> age, 37.22% during </w:t>
      </w:r>
      <w:r w:rsidR="00EC00CF">
        <w:rPr>
          <w:rFonts w:asciiTheme="majorBidi" w:hAnsiTheme="majorBidi" w:cstheme="majorBidi"/>
          <w:sz w:val="24"/>
          <w:szCs w:val="24"/>
        </w:rPr>
        <w:t>neonatal</w:t>
      </w:r>
      <w:r w:rsidR="009D783F" w:rsidRPr="0019381F">
        <w:rPr>
          <w:rFonts w:asciiTheme="majorBidi" w:hAnsiTheme="majorBidi" w:cstheme="majorBidi"/>
          <w:sz w:val="24"/>
          <w:szCs w:val="24"/>
        </w:rPr>
        <w:t xml:space="preserve"> age, 7.22% in preschool age and 2.22% in school age. </w:t>
      </w:r>
    </w:p>
    <w:p w14:paraId="56A25590" w14:textId="3706BDE5" w:rsidR="009D783F" w:rsidRPr="0019381F" w:rsidRDefault="007968F4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hAnsiTheme="majorBidi" w:cstheme="majorBidi"/>
          <w:kern w:val="0"/>
          <w:sz w:val="24"/>
          <w:szCs w:val="24"/>
        </w:rPr>
        <w:t>A study by</w:t>
      </w:r>
      <w:r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 xml:space="preserve"> </w:t>
      </w:r>
      <w:r w:rsidR="00DD438B"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>Al-</w:t>
      </w:r>
      <w:proofErr w:type="spellStart"/>
      <w:r w:rsidR="00DD438B"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>Fahham</w:t>
      </w:r>
      <w:proofErr w:type="spellEnd"/>
      <w:r w:rsidR="00DD438B"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 xml:space="preserve"> et al. </w:t>
      </w:r>
      <w:r w:rsidR="00DD438B" w:rsidRPr="008B16EE">
        <w:rPr>
          <w:rFonts w:asciiTheme="majorBidi" w:hAnsiTheme="majorBidi" w:cstheme="majorBidi"/>
          <w:b/>
          <w:bCs/>
          <w:kern w:val="0"/>
          <w:sz w:val="24"/>
          <w:szCs w:val="24"/>
          <w:vertAlign w:val="superscript"/>
        </w:rPr>
        <w:t>(1</w:t>
      </w:r>
      <w:r w:rsidR="00A2403C" w:rsidRPr="008B16EE">
        <w:rPr>
          <w:rFonts w:asciiTheme="majorBidi" w:hAnsiTheme="majorBidi" w:cstheme="majorBidi"/>
          <w:b/>
          <w:bCs/>
          <w:kern w:val="0"/>
          <w:sz w:val="24"/>
          <w:szCs w:val="24"/>
          <w:vertAlign w:val="superscript"/>
        </w:rPr>
        <w:t>5</w:t>
      </w:r>
      <w:r w:rsidR="00DD438B" w:rsidRPr="008B16EE">
        <w:rPr>
          <w:rFonts w:asciiTheme="majorBidi" w:hAnsiTheme="majorBidi" w:cstheme="majorBidi"/>
          <w:b/>
          <w:bCs/>
          <w:kern w:val="0"/>
          <w:sz w:val="24"/>
          <w:szCs w:val="24"/>
          <w:vertAlign w:val="superscript"/>
        </w:rPr>
        <w:t>)</w:t>
      </w:r>
      <w:r w:rsidR="007C3210" w:rsidRPr="008B16EE">
        <w:rPr>
          <w:rFonts w:asciiTheme="majorBidi" w:hAnsiTheme="majorBidi" w:cstheme="majorBidi"/>
          <w:b/>
          <w:bCs/>
          <w:kern w:val="0"/>
          <w:sz w:val="24"/>
          <w:szCs w:val="24"/>
          <w:vertAlign w:val="superscript"/>
        </w:rPr>
        <w:t>,</w:t>
      </w:r>
      <w:r w:rsidR="00436605"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 xml:space="preserve"> </w:t>
      </w:r>
      <w:r w:rsidR="00436605" w:rsidRPr="0019381F">
        <w:rPr>
          <w:rFonts w:asciiTheme="majorBidi" w:hAnsiTheme="majorBidi" w:cstheme="majorBidi"/>
          <w:kern w:val="0"/>
          <w:sz w:val="24"/>
          <w:szCs w:val="24"/>
        </w:rPr>
        <w:t xml:space="preserve">found that </w:t>
      </w:r>
      <w:r w:rsidR="00436605" w:rsidRPr="0019381F">
        <w:rPr>
          <w:rFonts w:asciiTheme="majorBidi" w:hAnsiTheme="majorBidi" w:cstheme="majorBidi"/>
          <w:sz w:val="24"/>
          <w:szCs w:val="24"/>
        </w:rPr>
        <w:t>m</w:t>
      </w:r>
      <w:r w:rsidR="00E56A1A" w:rsidRPr="0019381F">
        <w:rPr>
          <w:rFonts w:asciiTheme="majorBidi" w:hAnsiTheme="majorBidi" w:cstheme="majorBidi"/>
          <w:sz w:val="24"/>
          <w:szCs w:val="24"/>
        </w:rPr>
        <w:t xml:space="preserve">ost of </w:t>
      </w:r>
      <w:r w:rsidR="00436605" w:rsidRPr="0019381F">
        <w:rPr>
          <w:rFonts w:asciiTheme="majorBidi" w:hAnsiTheme="majorBidi" w:cstheme="majorBidi"/>
          <w:sz w:val="24"/>
          <w:szCs w:val="24"/>
        </w:rPr>
        <w:t>their</w:t>
      </w:r>
      <w:r w:rsidR="00E56A1A" w:rsidRPr="0019381F">
        <w:rPr>
          <w:rFonts w:asciiTheme="majorBidi" w:hAnsiTheme="majorBidi" w:cstheme="majorBidi"/>
          <w:sz w:val="24"/>
          <w:szCs w:val="24"/>
        </w:rPr>
        <w:t xml:space="preserve"> patients had been diagnosed within the first year of life (48.9% in the early infancy and 37.8% in the neonatal period)</w:t>
      </w:r>
      <w:r w:rsidR="006F31BA" w:rsidRPr="0019381F">
        <w:rPr>
          <w:rFonts w:asciiTheme="majorBidi" w:hAnsiTheme="majorBidi" w:cstheme="majorBidi"/>
          <w:sz w:val="24"/>
          <w:szCs w:val="24"/>
        </w:rPr>
        <w:t xml:space="preserve">, </w:t>
      </w:r>
      <w:r w:rsidR="00E56A1A" w:rsidRPr="0019381F">
        <w:rPr>
          <w:rFonts w:asciiTheme="majorBidi" w:hAnsiTheme="majorBidi" w:cstheme="majorBidi"/>
          <w:sz w:val="24"/>
          <w:szCs w:val="24"/>
        </w:rPr>
        <w:t xml:space="preserve">Similarly, </w:t>
      </w:r>
      <w:proofErr w:type="spellStart"/>
      <w:r w:rsidR="00E56A1A" w:rsidRPr="0019381F">
        <w:rPr>
          <w:rFonts w:asciiTheme="majorBidi" w:hAnsiTheme="majorBidi" w:cstheme="majorBidi"/>
          <w:b/>
          <w:bCs/>
          <w:sz w:val="24"/>
          <w:szCs w:val="24"/>
        </w:rPr>
        <w:t>Subramanyan</w:t>
      </w:r>
      <w:proofErr w:type="spellEnd"/>
      <w:r w:rsidR="00E56A1A"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 et al. </w:t>
      </w:r>
      <w:r w:rsidR="00DD438B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(1</w:t>
      </w:r>
      <w:r w:rsidR="00A2403C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6</w:t>
      </w:r>
      <w:r w:rsidR="00DD438B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)</w:t>
      </w:r>
      <w:r w:rsidR="00E56A1A" w:rsidRPr="008B16EE">
        <w:rPr>
          <w:rFonts w:asciiTheme="majorBidi" w:hAnsiTheme="majorBidi" w:cstheme="majorBidi"/>
          <w:sz w:val="24"/>
          <w:szCs w:val="24"/>
          <w:vertAlign w:val="superscript"/>
        </w:rPr>
        <w:t>,</w:t>
      </w:r>
      <w:r w:rsidR="00E56A1A" w:rsidRPr="0019381F">
        <w:rPr>
          <w:rFonts w:asciiTheme="majorBidi" w:hAnsiTheme="majorBidi" w:cstheme="majorBidi"/>
          <w:sz w:val="24"/>
          <w:szCs w:val="24"/>
        </w:rPr>
        <w:t xml:space="preserve"> </w:t>
      </w:r>
      <w:r w:rsidR="008875B3">
        <w:rPr>
          <w:rFonts w:asciiTheme="majorBidi" w:hAnsiTheme="majorBidi" w:cstheme="majorBidi"/>
          <w:sz w:val="24"/>
          <w:szCs w:val="24"/>
        </w:rPr>
        <w:t xml:space="preserve"> found that </w:t>
      </w:r>
      <w:r w:rsidR="00E56A1A" w:rsidRPr="0019381F">
        <w:rPr>
          <w:rFonts w:asciiTheme="majorBidi" w:hAnsiTheme="majorBidi" w:cstheme="majorBidi"/>
          <w:sz w:val="24"/>
          <w:szCs w:val="24"/>
        </w:rPr>
        <w:t xml:space="preserve">the ages at diagnosis of their CHD cases were in the early infancy and the neonatal periods in 40% and 38% of their </w:t>
      </w:r>
      <w:r w:rsidR="007C3210" w:rsidRPr="0019381F">
        <w:rPr>
          <w:rFonts w:asciiTheme="majorBidi" w:hAnsiTheme="majorBidi" w:cstheme="majorBidi"/>
          <w:sz w:val="24"/>
          <w:szCs w:val="24"/>
        </w:rPr>
        <w:t>studied population respectively</w:t>
      </w:r>
      <w:r w:rsidR="006F31BA" w:rsidRPr="0019381F">
        <w:rPr>
          <w:rFonts w:asciiTheme="majorBidi" w:hAnsiTheme="majorBidi" w:cstheme="majorBidi"/>
          <w:sz w:val="24"/>
          <w:szCs w:val="24"/>
        </w:rPr>
        <w:t xml:space="preserve">, </w:t>
      </w:r>
      <w:r w:rsidR="007C3210" w:rsidRPr="0019381F">
        <w:rPr>
          <w:rFonts w:asciiTheme="majorBidi" w:hAnsiTheme="majorBidi" w:cstheme="majorBidi"/>
          <w:sz w:val="24"/>
          <w:szCs w:val="24"/>
        </w:rPr>
        <w:t>and i</w:t>
      </w:r>
      <w:r w:rsidR="009B1CBD" w:rsidRPr="0019381F">
        <w:rPr>
          <w:rFonts w:asciiTheme="majorBidi" w:hAnsiTheme="majorBidi" w:cstheme="majorBidi"/>
          <w:sz w:val="24"/>
          <w:szCs w:val="24"/>
        </w:rPr>
        <w:t xml:space="preserve">n a study carried </w:t>
      </w:r>
      <w:r w:rsidR="000857FE" w:rsidRPr="0019381F">
        <w:rPr>
          <w:rFonts w:asciiTheme="majorBidi" w:hAnsiTheme="majorBidi" w:cstheme="majorBidi"/>
          <w:sz w:val="24"/>
          <w:szCs w:val="24"/>
        </w:rPr>
        <w:t xml:space="preserve">by </w:t>
      </w:r>
      <w:r w:rsidR="000857FE"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>Becker</w:t>
      </w:r>
      <w:r w:rsidR="000857FE" w:rsidRPr="0019381F">
        <w:rPr>
          <w:rFonts w:asciiTheme="majorBidi" w:hAnsiTheme="majorBidi" w:cstheme="majorBidi"/>
          <w:sz w:val="24"/>
          <w:szCs w:val="24"/>
        </w:rPr>
        <w:t xml:space="preserve"> </w:t>
      </w:r>
      <w:r w:rsidR="000857FE"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et al. </w:t>
      </w:r>
      <w:r w:rsidR="00DD438B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(1</w:t>
      </w:r>
      <w:r w:rsidR="00A2403C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7</w:t>
      </w:r>
      <w:r w:rsidR="00DD438B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)</w:t>
      </w:r>
      <w:r w:rsidR="000857FE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,</w:t>
      </w:r>
      <w:r w:rsidR="000857FE"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B1CBD" w:rsidRPr="0019381F">
        <w:rPr>
          <w:rFonts w:asciiTheme="majorBidi" w:hAnsiTheme="majorBidi" w:cstheme="majorBidi"/>
          <w:sz w:val="24"/>
          <w:szCs w:val="24"/>
        </w:rPr>
        <w:t>of 249 cases of CHD, 81.5% were diagnosed in</w:t>
      </w:r>
      <w:r w:rsidR="008875B3">
        <w:rPr>
          <w:rFonts w:asciiTheme="majorBidi" w:hAnsiTheme="majorBidi" w:cstheme="majorBidi"/>
          <w:sz w:val="24"/>
          <w:szCs w:val="24"/>
        </w:rPr>
        <w:t xml:space="preserve"> neonates</w:t>
      </w:r>
      <w:r w:rsidR="009B1CBD" w:rsidRPr="0019381F">
        <w:rPr>
          <w:rFonts w:asciiTheme="majorBidi" w:hAnsiTheme="majorBidi" w:cstheme="majorBidi"/>
          <w:sz w:val="24"/>
          <w:szCs w:val="24"/>
        </w:rPr>
        <w:t>.</w:t>
      </w:r>
    </w:p>
    <w:p w14:paraId="5D6BCDD6" w14:textId="6BAD2F0F" w:rsidR="009D783F" w:rsidRPr="0019381F" w:rsidRDefault="00D36DDE" w:rsidP="000036ED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hAnsiTheme="majorBidi" w:cstheme="majorBidi"/>
          <w:sz w:val="24"/>
          <w:szCs w:val="24"/>
        </w:rPr>
        <w:t>In this study we found that t</w:t>
      </w:r>
      <w:r w:rsidR="00E56A1A" w:rsidRPr="0019381F">
        <w:rPr>
          <w:rFonts w:asciiTheme="majorBidi" w:hAnsiTheme="majorBidi" w:cstheme="majorBidi"/>
          <w:sz w:val="24"/>
          <w:szCs w:val="24"/>
        </w:rPr>
        <w:t>he most common diagnosis among the studied children</w:t>
      </w:r>
      <w:r w:rsidR="00EC00CF">
        <w:rPr>
          <w:rFonts w:asciiTheme="majorBidi" w:hAnsiTheme="majorBidi" w:cstheme="majorBidi"/>
          <w:sz w:val="24"/>
          <w:szCs w:val="24"/>
        </w:rPr>
        <w:t xml:space="preserve"> as regard </w:t>
      </w:r>
      <w:proofErr w:type="spellStart"/>
      <w:r w:rsidR="00EC00CF">
        <w:rPr>
          <w:rFonts w:asciiTheme="majorBidi" w:hAnsiTheme="majorBidi" w:cstheme="majorBidi"/>
          <w:sz w:val="24"/>
          <w:szCs w:val="24"/>
        </w:rPr>
        <w:t>acyanotic</w:t>
      </w:r>
      <w:proofErr w:type="spellEnd"/>
      <w:r w:rsidR="00EC00CF">
        <w:rPr>
          <w:rFonts w:asciiTheme="majorBidi" w:hAnsiTheme="majorBidi" w:cstheme="majorBidi"/>
          <w:sz w:val="24"/>
          <w:szCs w:val="24"/>
        </w:rPr>
        <w:t xml:space="preserve"> CHD</w:t>
      </w:r>
      <w:r w:rsidR="00E56A1A" w:rsidRPr="0019381F">
        <w:rPr>
          <w:rFonts w:asciiTheme="majorBidi" w:hAnsiTheme="majorBidi" w:cstheme="majorBidi"/>
          <w:sz w:val="24"/>
          <w:szCs w:val="24"/>
        </w:rPr>
        <w:t xml:space="preserve"> </w:t>
      </w:r>
      <w:r w:rsidR="00EC00CF">
        <w:rPr>
          <w:rFonts w:asciiTheme="majorBidi" w:hAnsiTheme="majorBidi" w:cstheme="majorBidi"/>
          <w:sz w:val="24"/>
          <w:szCs w:val="24"/>
        </w:rPr>
        <w:t xml:space="preserve">was </w:t>
      </w:r>
      <w:r w:rsidR="00EC00CF" w:rsidRPr="00B321A7">
        <w:rPr>
          <w:rFonts w:asciiTheme="majorBidi" w:hAnsiTheme="majorBidi" w:cstheme="majorBidi"/>
          <w:sz w:val="24"/>
          <w:szCs w:val="24"/>
        </w:rPr>
        <w:t xml:space="preserve">ASD in </w:t>
      </w:r>
      <w:r w:rsidR="00EC00CF">
        <w:rPr>
          <w:rFonts w:asciiTheme="majorBidi" w:hAnsiTheme="majorBidi" w:cstheme="majorBidi"/>
          <w:sz w:val="24"/>
          <w:szCs w:val="24"/>
        </w:rPr>
        <w:t>181</w:t>
      </w:r>
      <w:r w:rsidR="00EC00CF" w:rsidRPr="00B321A7">
        <w:rPr>
          <w:rFonts w:asciiTheme="majorBidi" w:hAnsiTheme="majorBidi" w:cstheme="majorBidi"/>
          <w:sz w:val="24"/>
          <w:szCs w:val="24"/>
        </w:rPr>
        <w:t xml:space="preserve"> (</w:t>
      </w:r>
      <w:r w:rsidR="00EC00CF">
        <w:rPr>
          <w:rFonts w:asciiTheme="majorBidi" w:hAnsiTheme="majorBidi" w:cstheme="majorBidi"/>
          <w:sz w:val="24"/>
          <w:szCs w:val="24"/>
        </w:rPr>
        <w:t>20.1</w:t>
      </w:r>
      <w:r w:rsidR="00EC00CF" w:rsidRPr="00B321A7">
        <w:rPr>
          <w:rFonts w:asciiTheme="majorBidi" w:hAnsiTheme="majorBidi" w:cstheme="majorBidi"/>
          <w:sz w:val="24"/>
          <w:szCs w:val="24"/>
        </w:rPr>
        <w:t xml:space="preserve">) , VSD in </w:t>
      </w:r>
      <w:r w:rsidR="00EC00CF">
        <w:rPr>
          <w:rFonts w:asciiTheme="majorBidi" w:hAnsiTheme="majorBidi" w:cstheme="majorBidi"/>
          <w:sz w:val="24"/>
          <w:szCs w:val="24"/>
        </w:rPr>
        <w:t>142</w:t>
      </w:r>
      <w:r w:rsidR="00EC00CF" w:rsidRPr="00B321A7">
        <w:rPr>
          <w:rFonts w:asciiTheme="majorBidi" w:hAnsiTheme="majorBidi" w:cstheme="majorBidi"/>
          <w:sz w:val="24"/>
          <w:szCs w:val="24"/>
        </w:rPr>
        <w:t xml:space="preserve"> (</w:t>
      </w:r>
      <w:r w:rsidR="00EC00CF">
        <w:rPr>
          <w:rFonts w:asciiTheme="majorBidi" w:hAnsiTheme="majorBidi" w:cstheme="majorBidi"/>
          <w:sz w:val="24"/>
          <w:szCs w:val="24"/>
        </w:rPr>
        <w:t>15.78</w:t>
      </w:r>
      <w:r w:rsidR="00EC00CF" w:rsidRPr="00B321A7">
        <w:rPr>
          <w:rFonts w:asciiTheme="majorBidi" w:hAnsiTheme="majorBidi" w:cstheme="majorBidi"/>
          <w:sz w:val="24"/>
          <w:szCs w:val="24"/>
        </w:rPr>
        <w:t>)</w:t>
      </w:r>
      <w:r w:rsidR="00EC00CF">
        <w:rPr>
          <w:rFonts w:asciiTheme="majorBidi" w:hAnsiTheme="majorBidi" w:cstheme="majorBidi"/>
          <w:sz w:val="24"/>
          <w:szCs w:val="24"/>
        </w:rPr>
        <w:t xml:space="preserve"> </w:t>
      </w:r>
      <w:r w:rsidR="00EC00CF" w:rsidRPr="00B321A7">
        <w:rPr>
          <w:rFonts w:asciiTheme="majorBidi" w:hAnsiTheme="majorBidi" w:cstheme="majorBidi"/>
          <w:sz w:val="24"/>
          <w:szCs w:val="24"/>
        </w:rPr>
        <w:t>As regard Cyanotic CHDs the com</w:t>
      </w:r>
      <w:r w:rsidR="000036ED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EC00CF" w:rsidRPr="00B321A7">
        <w:rPr>
          <w:rFonts w:asciiTheme="majorBidi" w:hAnsiTheme="majorBidi" w:cstheme="majorBidi"/>
          <w:sz w:val="24"/>
          <w:szCs w:val="24"/>
        </w:rPr>
        <w:t>monest</w:t>
      </w:r>
      <w:proofErr w:type="spellEnd"/>
      <w:r w:rsidR="00EC00CF" w:rsidRPr="00B321A7">
        <w:rPr>
          <w:rFonts w:asciiTheme="majorBidi" w:hAnsiTheme="majorBidi" w:cstheme="majorBidi"/>
          <w:sz w:val="24"/>
          <w:szCs w:val="24"/>
        </w:rPr>
        <w:t xml:space="preserve"> </w:t>
      </w:r>
      <w:r w:rsidR="00EC00CF">
        <w:rPr>
          <w:rFonts w:asciiTheme="majorBidi" w:hAnsiTheme="majorBidi" w:cstheme="majorBidi"/>
          <w:sz w:val="24"/>
          <w:szCs w:val="24"/>
        </w:rPr>
        <w:t>are</w:t>
      </w:r>
      <w:r w:rsidR="00EC00CF" w:rsidRPr="00B321A7">
        <w:rPr>
          <w:rFonts w:asciiTheme="majorBidi" w:hAnsiTheme="majorBidi" w:cstheme="majorBidi"/>
          <w:sz w:val="24"/>
          <w:szCs w:val="24"/>
        </w:rPr>
        <w:t xml:space="preserve"> TOF in </w:t>
      </w:r>
      <w:r w:rsidR="00EC00CF">
        <w:rPr>
          <w:rFonts w:asciiTheme="majorBidi" w:hAnsiTheme="majorBidi" w:cstheme="majorBidi"/>
          <w:sz w:val="24"/>
          <w:szCs w:val="24"/>
        </w:rPr>
        <w:t>97</w:t>
      </w:r>
      <w:r w:rsidR="00EC00CF" w:rsidRPr="00B321A7">
        <w:rPr>
          <w:rFonts w:asciiTheme="majorBidi" w:hAnsiTheme="majorBidi" w:cstheme="majorBidi"/>
          <w:sz w:val="24"/>
          <w:szCs w:val="24"/>
        </w:rPr>
        <w:t xml:space="preserve"> (</w:t>
      </w:r>
      <w:r w:rsidR="00EC00CF">
        <w:rPr>
          <w:rFonts w:asciiTheme="majorBidi" w:hAnsiTheme="majorBidi" w:cstheme="majorBidi"/>
          <w:sz w:val="24"/>
          <w:szCs w:val="24"/>
        </w:rPr>
        <w:t>10.78</w:t>
      </w:r>
      <w:r w:rsidR="00EC00CF" w:rsidRPr="00B321A7">
        <w:rPr>
          <w:rFonts w:asciiTheme="majorBidi" w:hAnsiTheme="majorBidi" w:cstheme="majorBidi"/>
          <w:sz w:val="24"/>
          <w:szCs w:val="24"/>
        </w:rPr>
        <w:t>) D-TGA</w:t>
      </w:r>
      <w:r w:rsidR="00EC00CF">
        <w:rPr>
          <w:rFonts w:asciiTheme="majorBidi" w:hAnsiTheme="majorBidi" w:cstheme="majorBidi"/>
          <w:sz w:val="24"/>
          <w:szCs w:val="24"/>
        </w:rPr>
        <w:t xml:space="preserve"> in 57 (6.33) </w:t>
      </w:r>
    </w:p>
    <w:p w14:paraId="5286DF01" w14:textId="7EC39C9C" w:rsidR="0041659A" w:rsidRDefault="008875B3" w:rsidP="000036ED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</w:t>
      </w:r>
      <w:r w:rsidR="002A1DD5" w:rsidRPr="0019381F">
        <w:rPr>
          <w:rFonts w:asciiTheme="majorBidi" w:hAnsiTheme="majorBidi" w:cstheme="majorBidi"/>
          <w:sz w:val="24"/>
          <w:szCs w:val="24"/>
        </w:rPr>
        <w:t xml:space="preserve">n a study done by </w:t>
      </w:r>
      <w:proofErr w:type="spellStart"/>
      <w:r w:rsidR="001D3CFD" w:rsidRPr="0019381F">
        <w:rPr>
          <w:rFonts w:asciiTheme="majorBidi" w:hAnsiTheme="majorBidi" w:cstheme="majorBidi"/>
          <w:b/>
          <w:bCs/>
          <w:kern w:val="0"/>
          <w:sz w:val="24"/>
          <w:szCs w:val="24"/>
        </w:rPr>
        <w:t>Khoshhal</w:t>
      </w:r>
      <w:proofErr w:type="spellEnd"/>
      <w:r w:rsidR="001D3CFD" w:rsidRPr="0019381F">
        <w:rPr>
          <w:rFonts w:asciiTheme="majorBidi" w:hAnsiTheme="majorBidi" w:cstheme="majorBidi"/>
          <w:sz w:val="24"/>
          <w:szCs w:val="24"/>
        </w:rPr>
        <w:t xml:space="preserve"> </w:t>
      </w:r>
      <w:r w:rsidR="001D3CFD"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et al. </w:t>
      </w:r>
      <w:r w:rsidR="00DD438B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</w:t>
      </w:r>
      <w:r w:rsidR="00A2403C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18</w:t>
      </w:r>
      <w:r w:rsidR="00DD438B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)</w:t>
      </w:r>
      <w:r w:rsidR="002A1DD5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,</w:t>
      </w:r>
      <w:r w:rsidR="001D3CFD"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1D3CFD" w:rsidRPr="0019381F">
        <w:rPr>
          <w:rFonts w:asciiTheme="majorBidi" w:hAnsiTheme="majorBidi" w:cstheme="majorBidi"/>
          <w:sz w:val="24"/>
          <w:szCs w:val="24"/>
        </w:rPr>
        <w:t xml:space="preserve">found that </w:t>
      </w:r>
      <w:proofErr w:type="spellStart"/>
      <w:r w:rsidR="001D3CFD" w:rsidRPr="0019381F">
        <w:rPr>
          <w:rFonts w:asciiTheme="majorBidi" w:hAnsiTheme="majorBidi" w:cstheme="majorBidi"/>
          <w:sz w:val="24"/>
          <w:szCs w:val="24"/>
        </w:rPr>
        <w:t>atrioventricular</w:t>
      </w:r>
      <w:proofErr w:type="spellEnd"/>
      <w:r w:rsidR="001D3CFD" w:rsidRPr="0019381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D3CFD" w:rsidRPr="0019381F">
        <w:rPr>
          <w:rFonts w:asciiTheme="majorBidi" w:hAnsiTheme="majorBidi" w:cstheme="majorBidi"/>
          <w:sz w:val="24"/>
          <w:szCs w:val="24"/>
        </w:rPr>
        <w:t>septal</w:t>
      </w:r>
      <w:proofErr w:type="spellEnd"/>
      <w:r w:rsidR="001D3CFD" w:rsidRPr="0019381F">
        <w:rPr>
          <w:rFonts w:asciiTheme="majorBidi" w:hAnsiTheme="majorBidi" w:cstheme="majorBidi"/>
          <w:sz w:val="24"/>
          <w:szCs w:val="24"/>
        </w:rPr>
        <w:t xml:space="preserve"> defect (AVSD) were the most common </w:t>
      </w:r>
      <w:proofErr w:type="spellStart"/>
      <w:r w:rsidR="001D3CFD" w:rsidRPr="0019381F">
        <w:rPr>
          <w:rFonts w:asciiTheme="majorBidi" w:hAnsiTheme="majorBidi" w:cstheme="majorBidi"/>
          <w:sz w:val="24"/>
          <w:szCs w:val="24"/>
        </w:rPr>
        <w:t>acyanotic</w:t>
      </w:r>
      <w:proofErr w:type="spellEnd"/>
      <w:r w:rsidR="001D3CFD" w:rsidRPr="0019381F">
        <w:rPr>
          <w:rFonts w:asciiTheme="majorBidi" w:hAnsiTheme="majorBidi" w:cstheme="majorBidi"/>
          <w:sz w:val="24"/>
          <w:szCs w:val="24"/>
        </w:rPr>
        <w:t xml:space="preserve"> CHDs and represented 27.9%, 24.8%, 18.9%, 6.4%, and 4.4% of the total cases, respectively. Tetralogy of </w:t>
      </w:r>
      <w:proofErr w:type="spellStart"/>
      <w:r w:rsidR="001D3CFD" w:rsidRPr="0019381F">
        <w:rPr>
          <w:rFonts w:asciiTheme="majorBidi" w:hAnsiTheme="majorBidi" w:cstheme="majorBidi"/>
          <w:sz w:val="24"/>
          <w:szCs w:val="24"/>
        </w:rPr>
        <w:t>Fallot</w:t>
      </w:r>
      <w:proofErr w:type="spellEnd"/>
      <w:r w:rsidR="001D3CFD" w:rsidRPr="0019381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1D3CFD" w:rsidRPr="0019381F">
        <w:rPr>
          <w:rFonts w:asciiTheme="majorBidi" w:hAnsiTheme="majorBidi" w:cstheme="majorBidi"/>
          <w:sz w:val="24"/>
          <w:szCs w:val="24"/>
        </w:rPr>
        <w:t>ToF</w:t>
      </w:r>
      <w:proofErr w:type="spellEnd"/>
      <w:r w:rsidR="001D3CFD" w:rsidRPr="0019381F">
        <w:rPr>
          <w:rFonts w:asciiTheme="majorBidi" w:hAnsiTheme="majorBidi" w:cstheme="majorBidi"/>
          <w:sz w:val="24"/>
          <w:szCs w:val="24"/>
        </w:rPr>
        <w:t xml:space="preserve">) (8.7%), followed by transposition of the great arteries (TGA) (1.7%) and </w:t>
      </w:r>
      <w:proofErr w:type="spellStart"/>
      <w:r w:rsidR="001D3CFD" w:rsidRPr="0019381F">
        <w:rPr>
          <w:rFonts w:asciiTheme="majorBidi" w:hAnsiTheme="majorBidi" w:cstheme="majorBidi"/>
          <w:sz w:val="24"/>
          <w:szCs w:val="24"/>
        </w:rPr>
        <w:t>truncus</w:t>
      </w:r>
      <w:proofErr w:type="spellEnd"/>
      <w:r w:rsidR="001D3CFD" w:rsidRPr="0019381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D3CFD" w:rsidRPr="0019381F">
        <w:rPr>
          <w:rFonts w:asciiTheme="majorBidi" w:hAnsiTheme="majorBidi" w:cstheme="majorBidi"/>
          <w:sz w:val="24"/>
          <w:szCs w:val="24"/>
        </w:rPr>
        <w:t>arteriosus</w:t>
      </w:r>
      <w:proofErr w:type="spellEnd"/>
      <w:r w:rsidR="001D3CFD" w:rsidRPr="0019381F">
        <w:rPr>
          <w:rFonts w:asciiTheme="majorBidi" w:hAnsiTheme="majorBidi" w:cstheme="majorBidi"/>
          <w:sz w:val="24"/>
          <w:szCs w:val="24"/>
        </w:rPr>
        <w:t xml:space="preserve"> (1.1%), were</w:t>
      </w:r>
      <w:r w:rsidR="002A1DD5" w:rsidRPr="0019381F">
        <w:rPr>
          <w:rFonts w:asciiTheme="majorBidi" w:hAnsiTheme="majorBidi" w:cstheme="majorBidi"/>
          <w:sz w:val="24"/>
          <w:szCs w:val="24"/>
        </w:rPr>
        <w:t xml:space="preserve"> the most common cyanotic CHDs</w:t>
      </w:r>
      <w:r w:rsidR="006F31BA" w:rsidRPr="0019381F">
        <w:rPr>
          <w:rFonts w:asciiTheme="majorBidi" w:hAnsiTheme="majorBidi" w:cstheme="majorBidi"/>
          <w:sz w:val="24"/>
          <w:szCs w:val="24"/>
        </w:rPr>
        <w:t xml:space="preserve">, </w:t>
      </w:r>
      <w:r w:rsidR="002A1DD5" w:rsidRPr="00DD438B">
        <w:rPr>
          <w:rFonts w:asciiTheme="majorBidi" w:hAnsiTheme="majorBidi" w:cstheme="majorBidi"/>
          <w:sz w:val="24"/>
          <w:szCs w:val="24"/>
        </w:rPr>
        <w:t>a study done by</w:t>
      </w:r>
      <w:r w:rsidR="002A1DD5"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="000857FE" w:rsidRPr="0019381F">
        <w:rPr>
          <w:rFonts w:asciiTheme="majorBidi" w:hAnsiTheme="majorBidi" w:cstheme="majorBidi"/>
          <w:b/>
          <w:bCs/>
          <w:sz w:val="24"/>
          <w:szCs w:val="24"/>
        </w:rPr>
        <w:t>Haq</w:t>
      </w:r>
      <w:proofErr w:type="spellEnd"/>
      <w:r w:rsidR="000857FE" w:rsidRPr="0019381F">
        <w:rPr>
          <w:rFonts w:asciiTheme="majorBidi" w:hAnsiTheme="majorBidi" w:cstheme="majorBidi"/>
          <w:b/>
          <w:bCs/>
          <w:sz w:val="24"/>
          <w:szCs w:val="24"/>
        </w:rPr>
        <w:t xml:space="preserve"> et al. </w:t>
      </w:r>
      <w:r w:rsidR="00DD438B" w:rsidRPr="008B16E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(7)</w:t>
      </w:r>
      <w:r w:rsidR="000857FE" w:rsidRPr="0019381F">
        <w:rPr>
          <w:rFonts w:asciiTheme="majorBidi" w:hAnsiTheme="majorBidi" w:cstheme="majorBidi"/>
          <w:sz w:val="24"/>
          <w:szCs w:val="24"/>
        </w:rPr>
        <w:t xml:space="preserve"> found that t</w:t>
      </w:r>
      <w:r w:rsidR="009B1CBD" w:rsidRPr="0019381F">
        <w:rPr>
          <w:rFonts w:asciiTheme="majorBidi" w:hAnsiTheme="majorBidi" w:cstheme="majorBidi"/>
          <w:sz w:val="24"/>
          <w:szCs w:val="24"/>
        </w:rPr>
        <w:t xml:space="preserve">he most common heart defect in their study population was ventricular </w:t>
      </w:r>
      <w:proofErr w:type="spellStart"/>
      <w:r w:rsidR="009B1CBD" w:rsidRPr="0019381F">
        <w:rPr>
          <w:rFonts w:asciiTheme="majorBidi" w:hAnsiTheme="majorBidi" w:cstheme="majorBidi"/>
          <w:sz w:val="24"/>
          <w:szCs w:val="24"/>
        </w:rPr>
        <w:t>septal</w:t>
      </w:r>
      <w:proofErr w:type="spellEnd"/>
      <w:r w:rsidR="009B1CBD" w:rsidRPr="0019381F">
        <w:rPr>
          <w:rFonts w:asciiTheme="majorBidi" w:hAnsiTheme="majorBidi" w:cstheme="majorBidi"/>
          <w:sz w:val="24"/>
          <w:szCs w:val="24"/>
        </w:rPr>
        <w:t xml:space="preserve"> defect (VSD), followed by patent </w:t>
      </w:r>
      <w:proofErr w:type="spellStart"/>
      <w:r w:rsidR="009B1CBD" w:rsidRPr="0019381F">
        <w:rPr>
          <w:rFonts w:asciiTheme="majorBidi" w:hAnsiTheme="majorBidi" w:cstheme="majorBidi"/>
          <w:sz w:val="24"/>
          <w:szCs w:val="24"/>
        </w:rPr>
        <w:t>ductus</w:t>
      </w:r>
      <w:proofErr w:type="spellEnd"/>
      <w:r w:rsidR="009B1CBD" w:rsidRPr="0019381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B1CBD" w:rsidRPr="0019381F">
        <w:rPr>
          <w:rFonts w:asciiTheme="majorBidi" w:hAnsiTheme="majorBidi" w:cstheme="majorBidi"/>
          <w:sz w:val="24"/>
          <w:szCs w:val="24"/>
        </w:rPr>
        <w:t>arteriosus</w:t>
      </w:r>
      <w:proofErr w:type="spellEnd"/>
      <w:r w:rsidR="009B1CBD" w:rsidRPr="0019381F">
        <w:rPr>
          <w:rFonts w:asciiTheme="majorBidi" w:hAnsiTheme="majorBidi" w:cstheme="majorBidi"/>
          <w:sz w:val="24"/>
          <w:szCs w:val="24"/>
        </w:rPr>
        <w:t xml:space="preserve"> (PDA), </w:t>
      </w:r>
    </w:p>
    <w:p w14:paraId="315BFCFE" w14:textId="77777777" w:rsidR="000036ED" w:rsidRPr="000036ED" w:rsidRDefault="000036ED" w:rsidP="000036ED">
      <w:pPr>
        <w:spacing w:after="0" w:line="240" w:lineRule="auto"/>
        <w:jc w:val="both"/>
        <w:rPr>
          <w:rFonts w:asciiTheme="majorBidi" w:hAnsiTheme="majorBidi" w:cstheme="majorBidi"/>
          <w:sz w:val="16"/>
          <w:szCs w:val="16"/>
        </w:rPr>
      </w:pPr>
    </w:p>
    <w:p w14:paraId="34DFBE46" w14:textId="002E6F23" w:rsidR="00206085" w:rsidRPr="009240E1" w:rsidRDefault="00206085" w:rsidP="003C77A2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9240E1">
        <w:rPr>
          <w:rFonts w:asciiTheme="majorBidi" w:hAnsiTheme="majorBidi" w:cstheme="majorBidi"/>
          <w:b/>
          <w:bCs/>
          <w:sz w:val="28"/>
          <w:szCs w:val="28"/>
        </w:rPr>
        <w:t>Study limitations</w:t>
      </w:r>
    </w:p>
    <w:p w14:paraId="546EA5B0" w14:textId="5B39CF95" w:rsidR="00206085" w:rsidRDefault="00206085" w:rsidP="000036ED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hAnsiTheme="majorBidi" w:cstheme="majorBidi"/>
          <w:sz w:val="24"/>
          <w:szCs w:val="24"/>
        </w:rPr>
        <w:t xml:space="preserve">First, as the present work is a hospital-based </w:t>
      </w:r>
      <w:r w:rsidR="000518F3">
        <w:rPr>
          <w:rFonts w:asciiTheme="majorBidi" w:hAnsiTheme="majorBidi" w:cstheme="majorBidi"/>
          <w:sz w:val="24"/>
          <w:szCs w:val="24"/>
        </w:rPr>
        <w:t>pros</w:t>
      </w:r>
      <w:r w:rsidR="000036ED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0518F3">
        <w:rPr>
          <w:rFonts w:asciiTheme="majorBidi" w:hAnsiTheme="majorBidi" w:cstheme="majorBidi"/>
          <w:sz w:val="24"/>
          <w:szCs w:val="24"/>
        </w:rPr>
        <w:t>pective</w:t>
      </w:r>
      <w:proofErr w:type="spellEnd"/>
      <w:r w:rsidR="000518F3">
        <w:rPr>
          <w:rFonts w:asciiTheme="majorBidi" w:hAnsiTheme="majorBidi" w:cstheme="majorBidi"/>
          <w:sz w:val="24"/>
          <w:szCs w:val="24"/>
        </w:rPr>
        <w:t xml:space="preserve"> cross sectional </w:t>
      </w:r>
      <w:r w:rsidRPr="0019381F">
        <w:rPr>
          <w:rFonts w:asciiTheme="majorBidi" w:hAnsiTheme="majorBidi" w:cstheme="majorBidi"/>
          <w:sz w:val="24"/>
          <w:szCs w:val="24"/>
        </w:rPr>
        <w:t xml:space="preserve">study, the data presented in this report can serve as an estimate of the trends and patterns of CHD and limit the extension of </w:t>
      </w:r>
      <w:r w:rsidRPr="0019381F">
        <w:rPr>
          <w:rFonts w:asciiTheme="majorBidi" w:hAnsiTheme="majorBidi" w:cstheme="majorBidi"/>
          <w:sz w:val="24"/>
          <w:szCs w:val="24"/>
        </w:rPr>
        <w:lastRenderedPageBreak/>
        <w:t>our findings to the general population of the region; hence, no decisive conclusion can be drawn on the incidence and prevalence rates of CHD from our study. Secon</w:t>
      </w:r>
      <w:r w:rsidR="000518F3">
        <w:rPr>
          <w:rFonts w:asciiTheme="majorBidi" w:hAnsiTheme="majorBidi" w:cstheme="majorBidi"/>
          <w:sz w:val="24"/>
          <w:szCs w:val="24"/>
        </w:rPr>
        <w:t>d, being a tertiary care center</w:t>
      </w:r>
      <w:r w:rsidRPr="0019381F">
        <w:rPr>
          <w:rFonts w:asciiTheme="majorBidi" w:hAnsiTheme="majorBidi" w:cstheme="majorBidi"/>
          <w:sz w:val="24"/>
          <w:szCs w:val="24"/>
        </w:rPr>
        <w:t xml:space="preserve"> may have contributed to discrepancies to previous studies n</w:t>
      </w:r>
      <w:r w:rsidR="000036ED">
        <w:rPr>
          <w:rFonts w:asciiTheme="majorBidi" w:hAnsiTheme="majorBidi" w:cstheme="majorBidi"/>
          <w:sz w:val="24"/>
          <w:szCs w:val="24"/>
        </w:rPr>
        <w:t>oted in this study.</w:t>
      </w:r>
    </w:p>
    <w:p w14:paraId="51882D01" w14:textId="5C8FAF66" w:rsidR="000036ED" w:rsidRPr="00BC240A" w:rsidRDefault="000036ED" w:rsidP="000036ED">
      <w:pPr>
        <w:spacing w:after="0" w:line="240" w:lineRule="auto"/>
        <w:jc w:val="both"/>
        <w:rPr>
          <w:rFonts w:asciiTheme="majorBidi" w:hAnsiTheme="majorBidi" w:cstheme="majorBidi"/>
          <w:sz w:val="16"/>
          <w:szCs w:val="16"/>
        </w:rPr>
      </w:pPr>
    </w:p>
    <w:p w14:paraId="57DA62BE" w14:textId="3B6A0964" w:rsidR="00206085" w:rsidRPr="009240E1" w:rsidRDefault="00206085" w:rsidP="003C77A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240E1">
        <w:rPr>
          <w:rFonts w:asciiTheme="majorBidi" w:hAnsiTheme="majorBidi" w:cstheme="majorBidi"/>
          <w:b/>
          <w:bCs/>
          <w:sz w:val="28"/>
          <w:szCs w:val="28"/>
        </w:rPr>
        <w:t>Conclusion</w:t>
      </w:r>
    </w:p>
    <w:p w14:paraId="64BB55FC" w14:textId="708FE83C" w:rsidR="00206085" w:rsidRPr="0019381F" w:rsidRDefault="00206085" w:rsidP="003C77A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381F">
        <w:rPr>
          <w:rFonts w:asciiTheme="majorBidi" w:hAnsiTheme="majorBidi" w:cstheme="majorBidi"/>
          <w:sz w:val="24"/>
          <w:szCs w:val="24"/>
        </w:rPr>
        <w:t>In conclusion, the most common type observed in this study was ASD followed by VSD, PDA, and T</w:t>
      </w:r>
      <w:r w:rsidR="00C77ACF">
        <w:rPr>
          <w:rFonts w:asciiTheme="majorBidi" w:hAnsiTheme="majorBidi" w:cstheme="majorBidi"/>
          <w:sz w:val="24"/>
          <w:szCs w:val="24"/>
        </w:rPr>
        <w:t>O</w:t>
      </w:r>
      <w:r w:rsidRPr="0019381F">
        <w:rPr>
          <w:rFonts w:asciiTheme="majorBidi" w:hAnsiTheme="majorBidi" w:cstheme="majorBidi"/>
          <w:sz w:val="24"/>
          <w:szCs w:val="24"/>
        </w:rPr>
        <w:t>F</w:t>
      </w:r>
      <w:r w:rsidR="00466047">
        <w:rPr>
          <w:rFonts w:asciiTheme="majorBidi" w:hAnsiTheme="majorBidi" w:cstheme="majorBidi"/>
          <w:sz w:val="24"/>
          <w:szCs w:val="24"/>
        </w:rPr>
        <w:t xml:space="preserve"> </w:t>
      </w:r>
      <w:r w:rsidRPr="0019381F">
        <w:rPr>
          <w:rFonts w:asciiTheme="majorBidi" w:hAnsiTheme="majorBidi" w:cstheme="majorBidi"/>
          <w:sz w:val="24"/>
          <w:szCs w:val="24"/>
        </w:rPr>
        <w:t>.</w:t>
      </w:r>
      <w:r w:rsidR="00EA1C31">
        <w:rPr>
          <w:rFonts w:asciiTheme="majorBidi" w:hAnsiTheme="majorBidi" w:cstheme="majorBidi"/>
          <w:sz w:val="24"/>
          <w:szCs w:val="24"/>
        </w:rPr>
        <w:t xml:space="preserve"> </w:t>
      </w:r>
      <w:r w:rsidR="00326835">
        <w:rPr>
          <w:rFonts w:asciiTheme="majorBidi" w:hAnsiTheme="majorBidi" w:cstheme="majorBidi"/>
          <w:sz w:val="24"/>
          <w:szCs w:val="24"/>
        </w:rPr>
        <w:t>More than half of</w:t>
      </w:r>
      <w:r w:rsidR="00EA1C31">
        <w:rPr>
          <w:rFonts w:asciiTheme="majorBidi" w:hAnsiTheme="majorBidi" w:cstheme="majorBidi"/>
          <w:sz w:val="24"/>
          <w:szCs w:val="24"/>
        </w:rPr>
        <w:t xml:space="preserve"> the </w:t>
      </w:r>
      <w:r w:rsidR="00E13EB4">
        <w:rPr>
          <w:rFonts w:asciiTheme="majorBidi" w:hAnsiTheme="majorBidi" w:cstheme="majorBidi"/>
          <w:sz w:val="24"/>
          <w:szCs w:val="24"/>
        </w:rPr>
        <w:t>patients</w:t>
      </w:r>
      <w:r w:rsidR="00EA1C31">
        <w:rPr>
          <w:rFonts w:asciiTheme="majorBidi" w:hAnsiTheme="majorBidi" w:cstheme="majorBidi"/>
          <w:sz w:val="24"/>
          <w:szCs w:val="24"/>
        </w:rPr>
        <w:t xml:space="preserve"> </w:t>
      </w:r>
      <w:r w:rsidRPr="0019381F">
        <w:rPr>
          <w:rFonts w:asciiTheme="majorBidi" w:hAnsiTheme="majorBidi" w:cstheme="majorBidi"/>
          <w:sz w:val="24"/>
          <w:szCs w:val="24"/>
        </w:rPr>
        <w:t xml:space="preserve">were </w:t>
      </w:r>
      <w:proofErr w:type="spellStart"/>
      <w:r w:rsidRPr="0019381F">
        <w:rPr>
          <w:rFonts w:asciiTheme="majorBidi" w:hAnsiTheme="majorBidi" w:cstheme="majorBidi"/>
          <w:sz w:val="24"/>
          <w:szCs w:val="24"/>
        </w:rPr>
        <w:t>d</w:t>
      </w:r>
      <w:r w:rsidR="00DD438B">
        <w:rPr>
          <w:rFonts w:asciiTheme="majorBidi" w:hAnsiTheme="majorBidi" w:cstheme="majorBidi"/>
          <w:sz w:val="24"/>
          <w:szCs w:val="24"/>
        </w:rPr>
        <w:t>iagn</w:t>
      </w:r>
      <w:r w:rsidR="000036ED">
        <w:rPr>
          <w:rFonts w:asciiTheme="majorBidi" w:hAnsiTheme="majorBidi" w:cstheme="majorBidi"/>
          <w:sz w:val="24"/>
          <w:szCs w:val="24"/>
        </w:rPr>
        <w:t>-</w:t>
      </w:r>
      <w:r w:rsidR="00DD438B">
        <w:rPr>
          <w:rFonts w:asciiTheme="majorBidi" w:hAnsiTheme="majorBidi" w:cstheme="majorBidi"/>
          <w:sz w:val="24"/>
          <w:szCs w:val="24"/>
        </w:rPr>
        <w:t>osed</w:t>
      </w:r>
      <w:proofErr w:type="spellEnd"/>
      <w:r w:rsidR="00DD438B">
        <w:rPr>
          <w:rFonts w:asciiTheme="majorBidi" w:hAnsiTheme="majorBidi" w:cstheme="majorBidi"/>
          <w:sz w:val="24"/>
          <w:szCs w:val="24"/>
        </w:rPr>
        <w:t xml:space="preserve"> in </w:t>
      </w:r>
      <w:r w:rsidR="009C40F7">
        <w:rPr>
          <w:rFonts w:asciiTheme="majorBidi" w:hAnsiTheme="majorBidi" w:cstheme="majorBidi"/>
          <w:sz w:val="24"/>
          <w:szCs w:val="24"/>
        </w:rPr>
        <w:t>infancy</w:t>
      </w:r>
      <w:r w:rsidR="00DD438B">
        <w:rPr>
          <w:rFonts w:asciiTheme="majorBidi" w:hAnsiTheme="majorBidi" w:cstheme="majorBidi"/>
          <w:sz w:val="24"/>
          <w:szCs w:val="24"/>
        </w:rPr>
        <w:t xml:space="preserve"> </w:t>
      </w:r>
      <w:r w:rsidR="00326835">
        <w:rPr>
          <w:rFonts w:asciiTheme="majorBidi" w:hAnsiTheme="majorBidi" w:cstheme="majorBidi"/>
          <w:sz w:val="24"/>
          <w:szCs w:val="24"/>
        </w:rPr>
        <w:t>age</w:t>
      </w:r>
      <w:r w:rsidR="009C40F7">
        <w:rPr>
          <w:rFonts w:asciiTheme="majorBidi" w:hAnsiTheme="majorBidi" w:cstheme="majorBidi"/>
          <w:sz w:val="24"/>
          <w:szCs w:val="24"/>
        </w:rPr>
        <w:t xml:space="preserve"> </w:t>
      </w:r>
      <w:r w:rsidR="00EA1C31">
        <w:rPr>
          <w:rFonts w:asciiTheme="majorBidi" w:hAnsiTheme="majorBidi" w:cstheme="majorBidi"/>
          <w:sz w:val="24"/>
          <w:szCs w:val="24"/>
        </w:rPr>
        <w:t>followed by</w:t>
      </w:r>
      <w:r w:rsidR="009C40F7">
        <w:rPr>
          <w:rFonts w:asciiTheme="majorBidi" w:hAnsiTheme="majorBidi" w:cstheme="majorBidi"/>
          <w:sz w:val="24"/>
          <w:szCs w:val="24"/>
        </w:rPr>
        <w:t xml:space="preserve"> neonatal age</w:t>
      </w:r>
      <w:r w:rsidR="00326835">
        <w:rPr>
          <w:rFonts w:asciiTheme="majorBidi" w:hAnsiTheme="majorBidi" w:cstheme="majorBidi"/>
          <w:sz w:val="24"/>
          <w:szCs w:val="24"/>
        </w:rPr>
        <w:t xml:space="preserve"> </w:t>
      </w:r>
      <w:r w:rsidRPr="0019381F">
        <w:rPr>
          <w:rFonts w:asciiTheme="majorBidi" w:hAnsiTheme="majorBidi" w:cstheme="majorBidi"/>
          <w:sz w:val="24"/>
          <w:szCs w:val="24"/>
        </w:rPr>
        <w:t xml:space="preserve">which points to a diagnostic improvement along with awareness on the part of the general </w:t>
      </w:r>
      <w:proofErr w:type="spellStart"/>
      <w:r w:rsidRPr="0019381F">
        <w:rPr>
          <w:rFonts w:asciiTheme="majorBidi" w:hAnsiTheme="majorBidi" w:cstheme="majorBidi"/>
          <w:sz w:val="24"/>
          <w:szCs w:val="24"/>
        </w:rPr>
        <w:t>popu</w:t>
      </w:r>
      <w:r w:rsidR="000036ED">
        <w:rPr>
          <w:rFonts w:asciiTheme="majorBidi" w:hAnsiTheme="majorBidi" w:cstheme="majorBidi"/>
          <w:sz w:val="24"/>
          <w:szCs w:val="24"/>
        </w:rPr>
        <w:t>-</w:t>
      </w:r>
      <w:r w:rsidRPr="0019381F">
        <w:rPr>
          <w:rFonts w:asciiTheme="majorBidi" w:hAnsiTheme="majorBidi" w:cstheme="majorBidi"/>
          <w:sz w:val="24"/>
          <w:szCs w:val="24"/>
        </w:rPr>
        <w:t>lation</w:t>
      </w:r>
      <w:proofErr w:type="spellEnd"/>
      <w:r w:rsidRPr="0019381F">
        <w:rPr>
          <w:rFonts w:asciiTheme="majorBidi" w:hAnsiTheme="majorBidi" w:cstheme="majorBidi"/>
          <w:sz w:val="24"/>
          <w:szCs w:val="24"/>
        </w:rPr>
        <w:t>.</w:t>
      </w:r>
    </w:p>
    <w:p w14:paraId="125A1041" w14:textId="77777777" w:rsidR="002557C1" w:rsidRPr="00BC240A" w:rsidRDefault="002557C1" w:rsidP="003C77A2">
      <w:pPr>
        <w:spacing w:after="0" w:line="240" w:lineRule="auto"/>
        <w:jc w:val="both"/>
        <w:rPr>
          <w:rFonts w:asciiTheme="majorBidi" w:hAnsiTheme="majorBidi" w:cstheme="majorBidi"/>
          <w:sz w:val="16"/>
          <w:szCs w:val="16"/>
        </w:rPr>
      </w:pPr>
    </w:p>
    <w:p w14:paraId="1F14A935" w14:textId="7066B177" w:rsidR="002557C1" w:rsidRPr="006C1DDA" w:rsidRDefault="00D3711D" w:rsidP="003C77A2">
      <w:pPr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</w:rPr>
      </w:pPr>
      <w:r w:rsidRPr="006C1DDA">
        <w:rPr>
          <w:rFonts w:asciiTheme="majorBidi" w:eastAsia="Times New Roman" w:hAnsiTheme="majorBidi" w:cstheme="majorBidi"/>
          <w:b/>
          <w:sz w:val="28"/>
          <w:szCs w:val="28"/>
        </w:rPr>
        <w:t>References</w:t>
      </w:r>
    </w:p>
    <w:p w14:paraId="666E5B41" w14:textId="4C25724B" w:rsidR="00D32E47" w:rsidRDefault="00D32E47" w:rsidP="003C77A2">
      <w:pPr>
        <w:pStyle w:val="a5"/>
        <w:numPr>
          <w:ilvl w:val="0"/>
          <w:numId w:val="28"/>
        </w:numPr>
        <w:spacing w:after="0" w:line="240" w:lineRule="auto"/>
        <w:ind w:left="360"/>
        <w:jc w:val="both"/>
        <w:rPr>
          <w:sz w:val="22"/>
          <w:szCs w:val="22"/>
        </w:rPr>
      </w:pPr>
      <w:proofErr w:type="spellStart"/>
      <w:r w:rsidRPr="000036ED">
        <w:rPr>
          <w:rFonts w:eastAsia="Times New Roman"/>
          <w:b/>
          <w:bCs/>
          <w:sz w:val="22"/>
          <w:szCs w:val="22"/>
        </w:rPr>
        <w:t>Bacino</w:t>
      </w:r>
      <w:proofErr w:type="spellEnd"/>
      <w:r w:rsidRPr="000036ED">
        <w:rPr>
          <w:rFonts w:eastAsia="Times New Roman"/>
          <w:b/>
          <w:bCs/>
          <w:sz w:val="22"/>
          <w:szCs w:val="22"/>
        </w:rPr>
        <w:t xml:space="preserve"> </w:t>
      </w:r>
      <w:r w:rsidR="00DD6414" w:rsidRPr="000036ED">
        <w:rPr>
          <w:rFonts w:eastAsia="Times New Roman"/>
          <w:b/>
          <w:bCs/>
          <w:sz w:val="22"/>
          <w:szCs w:val="22"/>
        </w:rPr>
        <w:t xml:space="preserve">, </w:t>
      </w:r>
      <w:proofErr w:type="spellStart"/>
      <w:r w:rsidRPr="000036ED">
        <w:rPr>
          <w:rFonts w:eastAsia="Times New Roman"/>
          <w:b/>
          <w:bCs/>
          <w:sz w:val="22"/>
          <w:szCs w:val="22"/>
        </w:rPr>
        <w:t>C</w:t>
      </w:r>
      <w:r w:rsidR="00DD6414" w:rsidRPr="000036ED">
        <w:rPr>
          <w:rFonts w:eastAsia="Times New Roman"/>
          <w:b/>
          <w:bCs/>
          <w:sz w:val="22"/>
          <w:szCs w:val="22"/>
        </w:rPr>
        <w:t>arlos</w:t>
      </w:r>
      <w:r w:rsidRPr="000036ED">
        <w:rPr>
          <w:rFonts w:eastAsia="Times New Roman"/>
          <w:b/>
          <w:bCs/>
          <w:sz w:val="22"/>
          <w:szCs w:val="22"/>
        </w:rPr>
        <w:t>A</w:t>
      </w:r>
      <w:proofErr w:type="spellEnd"/>
      <w:r w:rsidRPr="000036ED">
        <w:rPr>
          <w:rFonts w:eastAsia="Times New Roman"/>
          <w:b/>
          <w:bCs/>
          <w:sz w:val="22"/>
          <w:szCs w:val="22"/>
        </w:rPr>
        <w:t>.</w:t>
      </w:r>
      <w:r w:rsidR="00DD6414" w:rsidRPr="000036ED">
        <w:rPr>
          <w:rFonts w:eastAsia="Times New Roman"/>
          <w:b/>
          <w:bCs/>
          <w:sz w:val="22"/>
          <w:szCs w:val="22"/>
        </w:rPr>
        <w:t xml:space="preserve"> , and Louise </w:t>
      </w:r>
      <w:proofErr w:type="spellStart"/>
      <w:r w:rsidR="00DD6414" w:rsidRPr="000036ED">
        <w:rPr>
          <w:rFonts w:eastAsia="Times New Roman"/>
          <w:b/>
          <w:bCs/>
          <w:sz w:val="22"/>
          <w:szCs w:val="22"/>
        </w:rPr>
        <w:t>Wilikins-Haung</w:t>
      </w:r>
      <w:proofErr w:type="spellEnd"/>
      <w:r w:rsidR="00DD6414" w:rsidRPr="000036ED">
        <w:rPr>
          <w:rFonts w:eastAsia="Times New Roman"/>
          <w:b/>
          <w:bCs/>
          <w:sz w:val="22"/>
          <w:szCs w:val="22"/>
        </w:rPr>
        <w:t>.</w:t>
      </w:r>
      <w:r w:rsidR="00DD6414" w:rsidRPr="000036ED">
        <w:rPr>
          <w:rFonts w:eastAsia="Times New Roman"/>
          <w:sz w:val="22"/>
          <w:szCs w:val="22"/>
        </w:rPr>
        <w:t xml:space="preserve"> </w:t>
      </w:r>
      <w:r w:rsidRPr="000036ED">
        <w:rPr>
          <w:rFonts w:eastAsia="Times New Roman"/>
          <w:sz w:val="22"/>
          <w:szCs w:val="22"/>
        </w:rPr>
        <w:t xml:space="preserve">Birth defects: </w:t>
      </w:r>
      <w:r w:rsidR="00DD6414" w:rsidRPr="000036ED">
        <w:rPr>
          <w:rFonts w:eastAsia="Times New Roman"/>
          <w:sz w:val="22"/>
          <w:szCs w:val="22"/>
        </w:rPr>
        <w:t>epidemiology , types, and patterns . Up</w:t>
      </w:r>
      <w:r w:rsidR="005C14DE" w:rsidRPr="000036ED">
        <w:rPr>
          <w:rFonts w:eastAsia="Times New Roman"/>
          <w:sz w:val="22"/>
          <w:szCs w:val="22"/>
        </w:rPr>
        <w:t xml:space="preserve"> </w:t>
      </w:r>
      <w:r w:rsidR="00DD6414" w:rsidRPr="000036ED">
        <w:rPr>
          <w:rFonts w:eastAsia="Times New Roman"/>
          <w:sz w:val="22"/>
          <w:szCs w:val="22"/>
        </w:rPr>
        <w:t>To</w:t>
      </w:r>
      <w:r w:rsidR="005C14DE" w:rsidRPr="000036ED">
        <w:rPr>
          <w:rFonts w:eastAsia="Times New Roman"/>
          <w:sz w:val="22"/>
          <w:szCs w:val="22"/>
        </w:rPr>
        <w:t xml:space="preserve"> </w:t>
      </w:r>
      <w:r w:rsidR="00DD6414" w:rsidRPr="000036ED">
        <w:rPr>
          <w:rFonts w:eastAsia="Times New Roman"/>
          <w:sz w:val="22"/>
          <w:szCs w:val="22"/>
        </w:rPr>
        <w:t xml:space="preserve">Date </w:t>
      </w:r>
      <w:proofErr w:type="spellStart"/>
      <w:r w:rsidR="00DD6414" w:rsidRPr="000036ED">
        <w:rPr>
          <w:rFonts w:eastAsia="Times New Roman"/>
          <w:sz w:val="22"/>
          <w:szCs w:val="22"/>
        </w:rPr>
        <w:t>Obtenido</w:t>
      </w:r>
      <w:proofErr w:type="spellEnd"/>
      <w:r w:rsidR="00DD6414" w:rsidRPr="000036ED">
        <w:rPr>
          <w:rFonts w:eastAsia="Times New Roman"/>
          <w:sz w:val="22"/>
          <w:szCs w:val="22"/>
        </w:rPr>
        <w:t xml:space="preserve"> el </w:t>
      </w:r>
      <w:r w:rsidRPr="000036ED">
        <w:rPr>
          <w:rFonts w:eastAsia="Times New Roman"/>
          <w:sz w:val="22"/>
          <w:szCs w:val="22"/>
        </w:rPr>
        <w:t xml:space="preserve">, </w:t>
      </w:r>
      <w:r w:rsidRPr="000036ED">
        <w:rPr>
          <w:rFonts w:eastAsia="Times New Roman"/>
          <w:b/>
          <w:bCs/>
          <w:sz w:val="22"/>
          <w:szCs w:val="22"/>
        </w:rPr>
        <w:t>2021</w:t>
      </w:r>
      <w:r w:rsidR="00A53630" w:rsidRPr="000036ED">
        <w:rPr>
          <w:rFonts w:eastAsia="Times New Roman"/>
          <w:sz w:val="22"/>
          <w:szCs w:val="22"/>
        </w:rPr>
        <w:t>;</w:t>
      </w:r>
      <w:r w:rsidRPr="000036ED">
        <w:rPr>
          <w:rFonts w:eastAsia="Times New Roman"/>
          <w:sz w:val="22"/>
          <w:szCs w:val="22"/>
        </w:rPr>
        <w:t xml:space="preserve"> </w:t>
      </w:r>
      <w:r w:rsidR="00DD6414" w:rsidRPr="000036ED">
        <w:rPr>
          <w:rFonts w:eastAsia="Times New Roman"/>
          <w:sz w:val="22"/>
          <w:szCs w:val="22"/>
        </w:rPr>
        <w:t>30: 3-22</w:t>
      </w:r>
    </w:p>
    <w:p w14:paraId="33745E17" w14:textId="77777777" w:rsidR="000036ED" w:rsidRPr="000036ED" w:rsidRDefault="000036ED" w:rsidP="000036ED">
      <w:pPr>
        <w:pStyle w:val="a5"/>
        <w:rPr>
          <w:rFonts w:eastAsia="Times New Roman"/>
          <w:b/>
          <w:sz w:val="16"/>
          <w:szCs w:val="16"/>
        </w:rPr>
      </w:pPr>
    </w:p>
    <w:p w14:paraId="32AFBFEE" w14:textId="47AFE7D2" w:rsidR="00D32E47" w:rsidRDefault="00D32E47" w:rsidP="003C77A2">
      <w:pPr>
        <w:pStyle w:val="a5"/>
        <w:numPr>
          <w:ilvl w:val="0"/>
          <w:numId w:val="28"/>
        </w:numPr>
        <w:spacing w:after="0" w:line="240" w:lineRule="auto"/>
        <w:ind w:left="360"/>
        <w:jc w:val="both"/>
        <w:rPr>
          <w:sz w:val="22"/>
          <w:szCs w:val="22"/>
        </w:rPr>
      </w:pPr>
      <w:proofErr w:type="spellStart"/>
      <w:r w:rsidRPr="000036ED">
        <w:rPr>
          <w:rFonts w:eastAsia="Times New Roman"/>
          <w:b/>
          <w:bCs/>
          <w:sz w:val="22"/>
          <w:szCs w:val="22"/>
        </w:rPr>
        <w:t>Silove</w:t>
      </w:r>
      <w:proofErr w:type="spellEnd"/>
      <w:r w:rsidRPr="000036ED">
        <w:rPr>
          <w:rFonts w:eastAsia="Times New Roman"/>
          <w:b/>
          <w:bCs/>
          <w:sz w:val="22"/>
          <w:szCs w:val="22"/>
        </w:rPr>
        <w:t xml:space="preserve"> </w:t>
      </w:r>
      <w:r w:rsidR="00DD6414" w:rsidRPr="000036ED">
        <w:rPr>
          <w:rFonts w:eastAsia="Times New Roman"/>
          <w:b/>
          <w:bCs/>
          <w:sz w:val="22"/>
          <w:szCs w:val="22"/>
        </w:rPr>
        <w:t xml:space="preserve">, </w:t>
      </w:r>
      <w:r w:rsidRPr="000036ED">
        <w:rPr>
          <w:rFonts w:eastAsia="Times New Roman"/>
          <w:b/>
          <w:bCs/>
          <w:sz w:val="22"/>
          <w:szCs w:val="22"/>
        </w:rPr>
        <w:t>E</w:t>
      </w:r>
      <w:r w:rsidR="00DD6414" w:rsidRPr="000036ED">
        <w:rPr>
          <w:rFonts w:eastAsia="Times New Roman"/>
          <w:b/>
          <w:bCs/>
          <w:sz w:val="22"/>
          <w:szCs w:val="22"/>
        </w:rPr>
        <w:t xml:space="preserve">ric </w:t>
      </w:r>
      <w:r w:rsidRPr="000036ED">
        <w:rPr>
          <w:rFonts w:eastAsia="Times New Roman"/>
          <w:b/>
          <w:bCs/>
          <w:sz w:val="22"/>
          <w:szCs w:val="22"/>
        </w:rPr>
        <w:t>D.</w:t>
      </w:r>
      <w:r w:rsidRPr="000036ED">
        <w:rPr>
          <w:rFonts w:eastAsia="Times New Roman"/>
          <w:sz w:val="22"/>
          <w:szCs w:val="22"/>
        </w:rPr>
        <w:t xml:space="preserve"> Assessment and management of congenital heart disease in the newborn by the district </w:t>
      </w:r>
      <w:proofErr w:type="spellStart"/>
      <w:r w:rsidRPr="000036ED">
        <w:rPr>
          <w:rFonts w:eastAsia="Times New Roman"/>
          <w:sz w:val="22"/>
          <w:szCs w:val="22"/>
        </w:rPr>
        <w:t>paediatrician</w:t>
      </w:r>
      <w:proofErr w:type="spellEnd"/>
      <w:r w:rsidRPr="000036ED">
        <w:rPr>
          <w:rFonts w:eastAsia="Times New Roman"/>
          <w:sz w:val="22"/>
          <w:szCs w:val="22"/>
        </w:rPr>
        <w:t>. Arch</w:t>
      </w:r>
      <w:r w:rsidR="00DD6414" w:rsidRPr="000036ED">
        <w:rPr>
          <w:rFonts w:eastAsia="Times New Roman"/>
          <w:sz w:val="22"/>
          <w:szCs w:val="22"/>
        </w:rPr>
        <w:t>ives of</w:t>
      </w:r>
      <w:r w:rsidRPr="000036ED">
        <w:rPr>
          <w:rFonts w:eastAsia="Times New Roman"/>
          <w:sz w:val="22"/>
          <w:szCs w:val="22"/>
        </w:rPr>
        <w:t xml:space="preserve"> Dis</w:t>
      </w:r>
      <w:r w:rsidR="00DD6414" w:rsidRPr="000036ED">
        <w:rPr>
          <w:rFonts w:eastAsia="Times New Roman"/>
          <w:sz w:val="22"/>
          <w:szCs w:val="22"/>
        </w:rPr>
        <w:t>ease in</w:t>
      </w:r>
      <w:r w:rsidRPr="000036ED">
        <w:rPr>
          <w:rFonts w:eastAsia="Times New Roman"/>
          <w:sz w:val="22"/>
          <w:szCs w:val="22"/>
        </w:rPr>
        <w:t xml:space="preserve"> Child</w:t>
      </w:r>
      <w:r w:rsidR="00DD6414" w:rsidRPr="000036ED">
        <w:rPr>
          <w:rFonts w:eastAsia="Times New Roman"/>
          <w:sz w:val="22"/>
          <w:szCs w:val="22"/>
        </w:rPr>
        <w:t>hood</w:t>
      </w:r>
      <w:r w:rsidRPr="000036ED">
        <w:rPr>
          <w:rFonts w:eastAsia="Times New Roman"/>
          <w:sz w:val="22"/>
          <w:szCs w:val="22"/>
        </w:rPr>
        <w:t xml:space="preserve"> Fetal </w:t>
      </w:r>
      <w:r w:rsidR="00612439" w:rsidRPr="000036ED">
        <w:rPr>
          <w:rFonts w:eastAsia="Times New Roman"/>
          <w:sz w:val="22"/>
          <w:szCs w:val="22"/>
        </w:rPr>
        <w:t xml:space="preserve"> and Neonatal edition,</w:t>
      </w:r>
      <w:r w:rsidRPr="000036ED">
        <w:rPr>
          <w:rFonts w:eastAsia="Times New Roman"/>
          <w:sz w:val="22"/>
          <w:szCs w:val="22"/>
        </w:rPr>
        <w:t xml:space="preserve"> </w:t>
      </w:r>
      <w:r w:rsidRPr="000036ED">
        <w:rPr>
          <w:rFonts w:eastAsia="Times New Roman"/>
          <w:b/>
          <w:bCs/>
          <w:sz w:val="22"/>
          <w:szCs w:val="22"/>
        </w:rPr>
        <w:t>1994</w:t>
      </w:r>
      <w:r w:rsidRPr="000036ED">
        <w:rPr>
          <w:rFonts w:eastAsia="Times New Roman"/>
          <w:sz w:val="22"/>
          <w:szCs w:val="22"/>
        </w:rPr>
        <w:t xml:space="preserve"> </w:t>
      </w:r>
      <w:r w:rsidR="00A53630" w:rsidRPr="000036ED">
        <w:rPr>
          <w:rFonts w:eastAsia="Times New Roman"/>
          <w:sz w:val="22"/>
          <w:szCs w:val="22"/>
        </w:rPr>
        <w:t>;</w:t>
      </w:r>
      <w:r w:rsidR="00612439" w:rsidRPr="000036ED">
        <w:rPr>
          <w:rFonts w:eastAsia="Times New Roman"/>
          <w:sz w:val="22"/>
          <w:szCs w:val="22"/>
        </w:rPr>
        <w:t xml:space="preserve"> 70(1) : F71</w:t>
      </w:r>
    </w:p>
    <w:p w14:paraId="124A6E60" w14:textId="77777777" w:rsidR="000036ED" w:rsidRPr="000036ED" w:rsidRDefault="000036ED" w:rsidP="000036ED">
      <w:pPr>
        <w:pStyle w:val="a5"/>
        <w:rPr>
          <w:rFonts w:eastAsia="Times New Roman"/>
          <w:b/>
          <w:sz w:val="16"/>
          <w:szCs w:val="16"/>
        </w:rPr>
      </w:pPr>
    </w:p>
    <w:p w14:paraId="73D56BCE" w14:textId="77777777" w:rsidR="000036ED" w:rsidRPr="000036ED" w:rsidRDefault="00ED7132" w:rsidP="003C77A2">
      <w:pPr>
        <w:pStyle w:val="a5"/>
        <w:numPr>
          <w:ilvl w:val="0"/>
          <w:numId w:val="28"/>
        </w:numPr>
        <w:spacing w:after="0" w:line="240" w:lineRule="auto"/>
        <w:ind w:left="360"/>
        <w:jc w:val="both"/>
        <w:rPr>
          <w:sz w:val="22"/>
          <w:szCs w:val="22"/>
        </w:rPr>
      </w:pPr>
      <w:hyperlink r:id="rId18" w:history="1">
        <w:r w:rsidR="00D32E47" w:rsidRPr="000036ED">
          <w:rPr>
            <w:rStyle w:val="Hyperlink"/>
            <w:rFonts w:eastAsia="Times New Roman"/>
            <w:b/>
            <w:bCs/>
            <w:color w:val="000000"/>
            <w:sz w:val="22"/>
            <w:szCs w:val="22"/>
            <w:u w:val="none"/>
          </w:rPr>
          <w:t xml:space="preserve">P. </w:t>
        </w:r>
        <w:proofErr w:type="spellStart"/>
        <w:r w:rsidR="00D32E47" w:rsidRPr="000036ED">
          <w:rPr>
            <w:rStyle w:val="Hyperlink"/>
            <w:rFonts w:eastAsia="Times New Roman"/>
            <w:b/>
            <w:bCs/>
            <w:color w:val="000000"/>
            <w:sz w:val="22"/>
            <w:szCs w:val="22"/>
            <w:u w:val="none"/>
          </w:rPr>
          <w:t>Syamasundar</w:t>
        </w:r>
        <w:proofErr w:type="spellEnd"/>
        <w:r w:rsidR="00A53630" w:rsidRPr="000036ED">
          <w:rPr>
            <w:rStyle w:val="Hyperlink"/>
            <w:rFonts w:eastAsia="Times New Roman"/>
            <w:b/>
            <w:bCs/>
            <w:color w:val="000000"/>
            <w:sz w:val="22"/>
            <w:szCs w:val="22"/>
            <w:u w:val="none"/>
          </w:rPr>
          <w:t xml:space="preserve"> , </w:t>
        </w:r>
        <w:r w:rsidR="00D32E47" w:rsidRPr="000036ED">
          <w:rPr>
            <w:rStyle w:val="Hyperlink"/>
            <w:rFonts w:eastAsia="Times New Roman"/>
            <w:b/>
            <w:bCs/>
            <w:color w:val="000000"/>
            <w:sz w:val="22"/>
            <w:szCs w:val="22"/>
            <w:u w:val="none"/>
          </w:rPr>
          <w:t xml:space="preserve"> </w:t>
        </w:r>
        <w:proofErr w:type="spellStart"/>
        <w:r w:rsidR="00D32E47" w:rsidRPr="000036ED">
          <w:rPr>
            <w:rStyle w:val="Hyperlink"/>
            <w:rFonts w:eastAsia="Times New Roman"/>
            <w:b/>
            <w:bCs/>
            <w:color w:val="000000"/>
            <w:sz w:val="22"/>
            <w:szCs w:val="22"/>
            <w:u w:val="none"/>
          </w:rPr>
          <w:t>Rao</w:t>
        </w:r>
        <w:proofErr w:type="spellEnd"/>
      </w:hyperlink>
      <w:hyperlink r:id="rId19" w:history="1">
        <w:r w:rsidR="00D32E47" w:rsidRPr="000036ED">
          <w:rPr>
            <w:rStyle w:val="Hyperlink"/>
            <w:rFonts w:eastAsia="Times New Roman"/>
            <w:b/>
            <w:bCs/>
            <w:color w:val="000000"/>
            <w:sz w:val="22"/>
            <w:szCs w:val="22"/>
          </w:rPr>
          <w:t>.</w:t>
        </w:r>
      </w:hyperlink>
      <w:r w:rsidR="00D32E47" w:rsidRPr="000036ED">
        <w:rPr>
          <w:rFonts w:eastAsia="Times New Roman"/>
          <w:sz w:val="22"/>
          <w:szCs w:val="22"/>
        </w:rPr>
        <w:t xml:space="preserve"> Management of Congenital Heart Disease: State of the Art; Part I—ACYANOTIC Heart Defects</w:t>
      </w:r>
      <w:r w:rsidR="00A53630" w:rsidRPr="000036ED">
        <w:rPr>
          <w:rFonts w:eastAsia="Times New Roman"/>
          <w:sz w:val="22"/>
          <w:szCs w:val="22"/>
        </w:rPr>
        <w:t xml:space="preserve">. Children </w:t>
      </w:r>
      <w:r w:rsidR="00D32E47" w:rsidRPr="000036ED">
        <w:rPr>
          <w:rFonts w:eastAsia="Times New Roman"/>
          <w:sz w:val="22"/>
          <w:szCs w:val="22"/>
        </w:rPr>
        <w:t xml:space="preserve">, </w:t>
      </w:r>
      <w:r w:rsidR="00D32E47" w:rsidRPr="000036ED">
        <w:rPr>
          <w:rFonts w:eastAsia="Times New Roman"/>
          <w:b/>
          <w:bCs/>
          <w:sz w:val="22"/>
          <w:szCs w:val="22"/>
        </w:rPr>
        <w:t>2019</w:t>
      </w:r>
      <w:r w:rsidR="00A53630" w:rsidRPr="000036ED">
        <w:rPr>
          <w:rFonts w:eastAsia="Times New Roman"/>
          <w:sz w:val="22"/>
          <w:szCs w:val="22"/>
        </w:rPr>
        <w:t>; 6(3) : 42</w:t>
      </w:r>
      <w:r w:rsidR="00D32E47" w:rsidRPr="000036ED">
        <w:rPr>
          <w:rFonts w:eastAsia="Times New Roman"/>
          <w:sz w:val="22"/>
          <w:szCs w:val="22"/>
        </w:rPr>
        <w:t>.</w:t>
      </w:r>
    </w:p>
    <w:p w14:paraId="1B62D5D8" w14:textId="5D95ABAE" w:rsidR="00D32E47" w:rsidRPr="000036ED" w:rsidRDefault="00D32E47" w:rsidP="000036ED">
      <w:pPr>
        <w:pStyle w:val="a5"/>
        <w:rPr>
          <w:rFonts w:eastAsia="Times New Roman"/>
          <w:b/>
          <w:sz w:val="16"/>
          <w:szCs w:val="16"/>
        </w:rPr>
      </w:pPr>
      <w:r w:rsidRPr="000036ED">
        <w:rPr>
          <w:rFonts w:eastAsia="Times New Roman"/>
          <w:b/>
          <w:sz w:val="16"/>
          <w:szCs w:val="16"/>
        </w:rPr>
        <w:t xml:space="preserve"> </w:t>
      </w:r>
    </w:p>
    <w:p w14:paraId="39B284C7" w14:textId="77777777" w:rsidR="00D32E47" w:rsidRDefault="00D32E47" w:rsidP="003C77A2">
      <w:pPr>
        <w:pStyle w:val="a5"/>
        <w:numPr>
          <w:ilvl w:val="0"/>
          <w:numId w:val="28"/>
        </w:numPr>
        <w:spacing w:after="0" w:line="240" w:lineRule="auto"/>
        <w:ind w:left="360"/>
        <w:jc w:val="both"/>
        <w:rPr>
          <w:sz w:val="22"/>
          <w:szCs w:val="22"/>
        </w:rPr>
      </w:pPr>
      <w:r w:rsidRPr="000036ED">
        <w:rPr>
          <w:rFonts w:eastAsia="Times New Roman"/>
          <w:b/>
          <w:sz w:val="22"/>
          <w:szCs w:val="22"/>
        </w:rPr>
        <w:t xml:space="preserve">Zen T. D, Rosa R. F. M, Zen P. R. G, </w:t>
      </w:r>
      <w:proofErr w:type="spellStart"/>
      <w:r w:rsidRPr="000036ED">
        <w:rPr>
          <w:rFonts w:eastAsia="Times New Roman"/>
          <w:b/>
          <w:sz w:val="22"/>
          <w:szCs w:val="22"/>
        </w:rPr>
        <w:t>Trevisan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P, da Silva A. P, </w:t>
      </w:r>
      <w:proofErr w:type="spellStart"/>
      <w:r w:rsidRPr="000036ED">
        <w:rPr>
          <w:rFonts w:eastAsia="Times New Roman"/>
          <w:b/>
          <w:sz w:val="22"/>
          <w:szCs w:val="22"/>
        </w:rPr>
        <w:t>Ricachinevsky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C. P, et al. </w:t>
      </w:r>
      <w:r w:rsidRPr="000036ED">
        <w:rPr>
          <w:rFonts w:eastAsia="Times New Roman"/>
          <w:sz w:val="22"/>
          <w:szCs w:val="22"/>
        </w:rPr>
        <w:t xml:space="preserve">Gestational and family risk factors for carriers of congenital heart defects in southern Brazil. Pediatrics International, </w:t>
      </w:r>
      <w:r w:rsidRPr="000036ED">
        <w:rPr>
          <w:rFonts w:eastAsia="Times New Roman"/>
          <w:b/>
          <w:sz w:val="22"/>
          <w:szCs w:val="22"/>
        </w:rPr>
        <w:t>2011</w:t>
      </w:r>
      <w:r w:rsidRPr="000036ED">
        <w:rPr>
          <w:rFonts w:eastAsia="Times New Roman"/>
          <w:sz w:val="22"/>
          <w:szCs w:val="22"/>
        </w:rPr>
        <w:t>; 53(4): 551-557.</w:t>
      </w:r>
    </w:p>
    <w:p w14:paraId="138F988E" w14:textId="77777777" w:rsidR="000036ED" w:rsidRPr="000036ED" w:rsidRDefault="000036ED" w:rsidP="000036ED">
      <w:pPr>
        <w:pStyle w:val="a5"/>
        <w:rPr>
          <w:rFonts w:eastAsia="Times New Roman"/>
          <w:b/>
          <w:sz w:val="16"/>
          <w:szCs w:val="16"/>
        </w:rPr>
      </w:pPr>
    </w:p>
    <w:p w14:paraId="109CA0CF" w14:textId="77777777" w:rsidR="00D32E47" w:rsidRDefault="00D32E47" w:rsidP="003C77A2">
      <w:pPr>
        <w:pStyle w:val="a5"/>
        <w:numPr>
          <w:ilvl w:val="0"/>
          <w:numId w:val="28"/>
        </w:numPr>
        <w:spacing w:after="0" w:line="240" w:lineRule="auto"/>
        <w:ind w:left="360"/>
        <w:jc w:val="both"/>
        <w:rPr>
          <w:rFonts w:eastAsia="Times New Roman"/>
          <w:sz w:val="22"/>
          <w:szCs w:val="22"/>
        </w:rPr>
      </w:pPr>
      <w:proofErr w:type="spellStart"/>
      <w:r w:rsidRPr="000036ED">
        <w:rPr>
          <w:rFonts w:eastAsia="Times New Roman"/>
          <w:b/>
          <w:sz w:val="22"/>
          <w:szCs w:val="22"/>
        </w:rPr>
        <w:t>Meshram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R. M, </w:t>
      </w:r>
      <w:proofErr w:type="spellStart"/>
      <w:r w:rsidRPr="000036ED">
        <w:rPr>
          <w:rFonts w:eastAsia="Times New Roman"/>
          <w:b/>
          <w:sz w:val="22"/>
          <w:szCs w:val="22"/>
        </w:rPr>
        <w:t>Gajimwar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V. S. </w:t>
      </w:r>
      <w:r w:rsidRPr="000036ED">
        <w:rPr>
          <w:rFonts w:eastAsia="Times New Roman"/>
          <w:sz w:val="22"/>
          <w:szCs w:val="22"/>
        </w:rPr>
        <w:t xml:space="preserve">Prevalence, profile, and pattern of congenital heart disease in Central India: A prospective, observational study. Nigerian Journal of Cardiology, </w:t>
      </w:r>
      <w:r w:rsidRPr="000036ED">
        <w:rPr>
          <w:rFonts w:eastAsia="Times New Roman"/>
          <w:b/>
          <w:sz w:val="22"/>
          <w:szCs w:val="22"/>
        </w:rPr>
        <w:t>2018</w:t>
      </w:r>
      <w:r w:rsidRPr="000036ED">
        <w:rPr>
          <w:rFonts w:eastAsia="Times New Roman"/>
          <w:sz w:val="22"/>
          <w:szCs w:val="22"/>
        </w:rPr>
        <w:t>; 15(1): 45.</w:t>
      </w:r>
    </w:p>
    <w:p w14:paraId="3D8DED1F" w14:textId="77777777" w:rsidR="000036ED" w:rsidRPr="000036ED" w:rsidRDefault="000036ED" w:rsidP="000036ED">
      <w:pPr>
        <w:pStyle w:val="a5"/>
        <w:rPr>
          <w:rFonts w:eastAsia="Times New Roman"/>
          <w:sz w:val="16"/>
          <w:szCs w:val="16"/>
        </w:rPr>
      </w:pPr>
    </w:p>
    <w:p w14:paraId="63D1E8DC" w14:textId="77777777" w:rsidR="00D32E47" w:rsidRDefault="00D32E47" w:rsidP="003C77A2">
      <w:pPr>
        <w:pStyle w:val="a5"/>
        <w:numPr>
          <w:ilvl w:val="0"/>
          <w:numId w:val="28"/>
        </w:numPr>
        <w:spacing w:after="0" w:line="240" w:lineRule="auto"/>
        <w:ind w:left="360"/>
        <w:jc w:val="both"/>
        <w:rPr>
          <w:rFonts w:eastAsia="Times New Roman"/>
          <w:sz w:val="22"/>
          <w:szCs w:val="22"/>
        </w:rPr>
      </w:pPr>
      <w:proofErr w:type="spellStart"/>
      <w:r w:rsidRPr="000036ED">
        <w:rPr>
          <w:rFonts w:eastAsia="Times New Roman"/>
          <w:b/>
          <w:sz w:val="22"/>
          <w:szCs w:val="22"/>
        </w:rPr>
        <w:t>Mokhtar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M. M, Abdel-Fattah M. M. </w:t>
      </w:r>
      <w:r w:rsidRPr="000036ED">
        <w:rPr>
          <w:rFonts w:eastAsia="Times New Roman"/>
          <w:sz w:val="22"/>
          <w:szCs w:val="22"/>
        </w:rPr>
        <w:t xml:space="preserve">Consanguinity and advanced maternal age as risk factors for reproductive losses in Alexandria, Egypt. European journal of epidemiology, </w:t>
      </w:r>
      <w:r w:rsidRPr="000036ED">
        <w:rPr>
          <w:rFonts w:eastAsia="Times New Roman"/>
          <w:b/>
          <w:sz w:val="22"/>
          <w:szCs w:val="22"/>
        </w:rPr>
        <w:t>2001</w:t>
      </w:r>
      <w:r w:rsidRPr="000036ED">
        <w:rPr>
          <w:rFonts w:eastAsia="Times New Roman"/>
          <w:sz w:val="22"/>
          <w:szCs w:val="22"/>
        </w:rPr>
        <w:t>; 17, 559-565.</w:t>
      </w:r>
    </w:p>
    <w:p w14:paraId="5BAF2C12" w14:textId="77777777" w:rsidR="000036ED" w:rsidRPr="000036ED" w:rsidRDefault="000036ED" w:rsidP="000036ED">
      <w:pPr>
        <w:pStyle w:val="a5"/>
        <w:rPr>
          <w:rFonts w:eastAsia="Times New Roman"/>
          <w:b/>
          <w:sz w:val="16"/>
          <w:szCs w:val="16"/>
        </w:rPr>
      </w:pPr>
    </w:p>
    <w:p w14:paraId="06DF1A97" w14:textId="77777777" w:rsidR="00D32E47" w:rsidRDefault="00D32E47" w:rsidP="003C77A2">
      <w:pPr>
        <w:pStyle w:val="a5"/>
        <w:numPr>
          <w:ilvl w:val="0"/>
          <w:numId w:val="28"/>
        </w:numPr>
        <w:spacing w:after="0" w:line="240" w:lineRule="auto"/>
        <w:ind w:left="360"/>
        <w:jc w:val="both"/>
        <w:rPr>
          <w:rFonts w:eastAsia="Times New Roman"/>
          <w:sz w:val="22"/>
          <w:szCs w:val="22"/>
        </w:rPr>
      </w:pPr>
      <w:proofErr w:type="spellStart"/>
      <w:r w:rsidRPr="000036ED">
        <w:rPr>
          <w:rFonts w:eastAsia="Times New Roman"/>
          <w:b/>
          <w:sz w:val="22"/>
          <w:szCs w:val="22"/>
        </w:rPr>
        <w:t>Haq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F. U, </w:t>
      </w:r>
      <w:proofErr w:type="spellStart"/>
      <w:r w:rsidRPr="000036ED">
        <w:rPr>
          <w:rFonts w:eastAsia="Times New Roman"/>
          <w:b/>
          <w:sz w:val="22"/>
          <w:szCs w:val="22"/>
        </w:rPr>
        <w:t>Jalil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F, </w:t>
      </w:r>
      <w:proofErr w:type="spellStart"/>
      <w:r w:rsidRPr="000036ED">
        <w:rPr>
          <w:rFonts w:eastAsia="Times New Roman"/>
          <w:b/>
          <w:sz w:val="22"/>
          <w:szCs w:val="22"/>
        </w:rPr>
        <w:t>Hashmi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S, </w:t>
      </w:r>
      <w:proofErr w:type="spellStart"/>
      <w:r w:rsidRPr="000036ED">
        <w:rPr>
          <w:rFonts w:eastAsia="Times New Roman"/>
          <w:b/>
          <w:sz w:val="22"/>
          <w:szCs w:val="22"/>
        </w:rPr>
        <w:t>Jumani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M. I, </w:t>
      </w:r>
      <w:proofErr w:type="spellStart"/>
      <w:r w:rsidRPr="000036ED">
        <w:rPr>
          <w:rFonts w:eastAsia="Times New Roman"/>
          <w:b/>
          <w:sz w:val="22"/>
          <w:szCs w:val="22"/>
        </w:rPr>
        <w:t>Imdad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A, </w:t>
      </w:r>
      <w:proofErr w:type="spellStart"/>
      <w:r w:rsidRPr="000036ED">
        <w:rPr>
          <w:rFonts w:eastAsia="Times New Roman"/>
          <w:b/>
          <w:sz w:val="22"/>
          <w:szCs w:val="22"/>
        </w:rPr>
        <w:t>Jabeen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M, et al. </w:t>
      </w:r>
      <w:r w:rsidRPr="000036ED">
        <w:rPr>
          <w:rFonts w:eastAsia="Times New Roman"/>
          <w:sz w:val="22"/>
          <w:szCs w:val="22"/>
        </w:rPr>
        <w:t xml:space="preserve">Risk factors predisposing to congenital heart defects. Annals of pediatric cardiology, </w:t>
      </w:r>
      <w:r w:rsidRPr="000036ED">
        <w:rPr>
          <w:rFonts w:eastAsia="Times New Roman"/>
          <w:b/>
          <w:sz w:val="22"/>
          <w:szCs w:val="22"/>
        </w:rPr>
        <w:t>2011</w:t>
      </w:r>
      <w:r w:rsidRPr="000036ED">
        <w:rPr>
          <w:rFonts w:eastAsia="Times New Roman"/>
          <w:sz w:val="22"/>
          <w:szCs w:val="22"/>
        </w:rPr>
        <w:t>; 4(2): 117.</w:t>
      </w:r>
    </w:p>
    <w:p w14:paraId="6A3AA85F" w14:textId="77777777" w:rsidR="000036ED" w:rsidRPr="000036ED" w:rsidRDefault="000036ED" w:rsidP="000036ED">
      <w:pPr>
        <w:pStyle w:val="a5"/>
        <w:rPr>
          <w:rFonts w:eastAsia="Times New Roman"/>
          <w:b/>
          <w:sz w:val="16"/>
          <w:szCs w:val="16"/>
        </w:rPr>
      </w:pPr>
    </w:p>
    <w:p w14:paraId="380BBE17" w14:textId="77777777" w:rsidR="00D32E47" w:rsidRDefault="00D32E47" w:rsidP="003C77A2">
      <w:pPr>
        <w:pStyle w:val="a5"/>
        <w:numPr>
          <w:ilvl w:val="0"/>
          <w:numId w:val="28"/>
        </w:numPr>
        <w:spacing w:after="0" w:line="240" w:lineRule="auto"/>
        <w:ind w:left="360"/>
        <w:jc w:val="both"/>
        <w:rPr>
          <w:rFonts w:eastAsia="Times New Roman"/>
          <w:sz w:val="22"/>
          <w:szCs w:val="22"/>
        </w:rPr>
      </w:pPr>
      <w:proofErr w:type="spellStart"/>
      <w:r w:rsidRPr="000036ED">
        <w:rPr>
          <w:rFonts w:eastAsia="Times New Roman"/>
          <w:b/>
          <w:sz w:val="22"/>
          <w:szCs w:val="22"/>
        </w:rPr>
        <w:t>Nabulsi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M. M, </w:t>
      </w:r>
      <w:proofErr w:type="spellStart"/>
      <w:r w:rsidRPr="000036ED">
        <w:rPr>
          <w:rFonts w:eastAsia="Times New Roman"/>
          <w:b/>
          <w:sz w:val="22"/>
          <w:szCs w:val="22"/>
        </w:rPr>
        <w:t>Tamim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H, </w:t>
      </w:r>
      <w:proofErr w:type="spellStart"/>
      <w:r w:rsidRPr="000036ED">
        <w:rPr>
          <w:rFonts w:eastAsia="Times New Roman"/>
          <w:b/>
          <w:sz w:val="22"/>
          <w:szCs w:val="22"/>
        </w:rPr>
        <w:t>Sabbagh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M, Obeid M. Y, </w:t>
      </w:r>
      <w:proofErr w:type="spellStart"/>
      <w:r w:rsidRPr="000036ED">
        <w:rPr>
          <w:rFonts w:eastAsia="Times New Roman"/>
          <w:b/>
          <w:sz w:val="22"/>
          <w:szCs w:val="22"/>
        </w:rPr>
        <w:t>Yunis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K. A, </w:t>
      </w:r>
      <w:proofErr w:type="spellStart"/>
      <w:r w:rsidRPr="000036ED">
        <w:rPr>
          <w:rFonts w:eastAsia="Times New Roman"/>
          <w:b/>
          <w:sz w:val="22"/>
          <w:szCs w:val="22"/>
        </w:rPr>
        <w:t>Bitar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F. F. </w:t>
      </w:r>
      <w:r w:rsidRPr="000036ED">
        <w:rPr>
          <w:rFonts w:eastAsia="Times New Roman"/>
          <w:sz w:val="22"/>
          <w:szCs w:val="22"/>
        </w:rPr>
        <w:t xml:space="preserve">Parental consanguinity </w:t>
      </w:r>
      <w:r w:rsidRPr="000036ED">
        <w:rPr>
          <w:rFonts w:eastAsia="Times New Roman"/>
          <w:sz w:val="22"/>
          <w:szCs w:val="22"/>
        </w:rPr>
        <w:lastRenderedPageBreak/>
        <w:t xml:space="preserve">and congenital heart malformations in a developing country. American journal of medical genetics Part A, </w:t>
      </w:r>
      <w:r w:rsidRPr="000036ED">
        <w:rPr>
          <w:rFonts w:eastAsia="Times New Roman"/>
          <w:b/>
          <w:sz w:val="22"/>
          <w:szCs w:val="22"/>
        </w:rPr>
        <w:t>2003</w:t>
      </w:r>
      <w:r w:rsidRPr="000036ED">
        <w:rPr>
          <w:rFonts w:eastAsia="Times New Roman"/>
          <w:sz w:val="22"/>
          <w:szCs w:val="22"/>
        </w:rPr>
        <w:t>; 116(4): 342-347.</w:t>
      </w:r>
    </w:p>
    <w:p w14:paraId="6434933B" w14:textId="77777777" w:rsidR="000036ED" w:rsidRPr="000036ED" w:rsidRDefault="000036ED" w:rsidP="000036ED">
      <w:pPr>
        <w:pStyle w:val="a5"/>
        <w:rPr>
          <w:rFonts w:eastAsia="Times New Roman"/>
          <w:b/>
          <w:sz w:val="16"/>
          <w:szCs w:val="16"/>
        </w:rPr>
      </w:pPr>
    </w:p>
    <w:p w14:paraId="35884AC7" w14:textId="77777777" w:rsidR="00D32E47" w:rsidRDefault="00D32E47" w:rsidP="003C77A2">
      <w:pPr>
        <w:pStyle w:val="a5"/>
        <w:numPr>
          <w:ilvl w:val="0"/>
          <w:numId w:val="28"/>
        </w:numPr>
        <w:spacing w:after="0" w:line="240" w:lineRule="auto"/>
        <w:ind w:left="360"/>
        <w:jc w:val="both"/>
        <w:rPr>
          <w:rFonts w:eastAsia="Times New Roman"/>
          <w:sz w:val="22"/>
          <w:szCs w:val="22"/>
        </w:rPr>
      </w:pPr>
      <w:r w:rsidRPr="000036ED">
        <w:rPr>
          <w:rFonts w:eastAsia="Times New Roman"/>
          <w:b/>
          <w:sz w:val="22"/>
          <w:szCs w:val="22"/>
        </w:rPr>
        <w:t>Al-</w:t>
      </w:r>
      <w:proofErr w:type="spellStart"/>
      <w:r w:rsidRPr="000036ED">
        <w:rPr>
          <w:rFonts w:eastAsia="Times New Roman"/>
          <w:b/>
          <w:sz w:val="22"/>
          <w:szCs w:val="22"/>
        </w:rPr>
        <w:t>Ani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Z. R. </w:t>
      </w:r>
      <w:r w:rsidRPr="000036ED">
        <w:rPr>
          <w:rFonts w:eastAsia="Times New Roman"/>
          <w:sz w:val="22"/>
          <w:szCs w:val="22"/>
        </w:rPr>
        <w:t xml:space="preserve">Association of consanguinity with congenital heart diseases in a teaching hospital in Western Iraq. Saudi Med J, </w:t>
      </w:r>
      <w:r w:rsidRPr="000036ED">
        <w:rPr>
          <w:rFonts w:eastAsia="Times New Roman"/>
          <w:b/>
          <w:sz w:val="22"/>
          <w:szCs w:val="22"/>
        </w:rPr>
        <w:t>2010</w:t>
      </w:r>
      <w:r w:rsidRPr="000036ED">
        <w:rPr>
          <w:rFonts w:eastAsia="Times New Roman"/>
          <w:sz w:val="22"/>
          <w:szCs w:val="22"/>
        </w:rPr>
        <w:t>; 31(9): 1021-1027.</w:t>
      </w:r>
    </w:p>
    <w:p w14:paraId="3CDA7126" w14:textId="77777777" w:rsidR="000036ED" w:rsidRPr="000036ED" w:rsidRDefault="000036ED" w:rsidP="000036ED">
      <w:pPr>
        <w:pStyle w:val="a5"/>
        <w:rPr>
          <w:rFonts w:eastAsia="Times New Roman"/>
          <w:b/>
          <w:sz w:val="16"/>
          <w:szCs w:val="16"/>
        </w:rPr>
      </w:pPr>
    </w:p>
    <w:p w14:paraId="48A986A4" w14:textId="77777777" w:rsidR="00D32E47" w:rsidRDefault="00D32E47" w:rsidP="003C77A2">
      <w:pPr>
        <w:pStyle w:val="a5"/>
        <w:numPr>
          <w:ilvl w:val="0"/>
          <w:numId w:val="28"/>
        </w:numPr>
        <w:spacing w:after="0" w:line="240" w:lineRule="auto"/>
        <w:ind w:left="360"/>
        <w:jc w:val="both"/>
        <w:rPr>
          <w:rFonts w:eastAsia="Times New Roman"/>
          <w:sz w:val="22"/>
          <w:szCs w:val="22"/>
        </w:rPr>
      </w:pPr>
      <w:r w:rsidRPr="000036ED">
        <w:rPr>
          <w:rFonts w:eastAsia="Times New Roman"/>
          <w:b/>
          <w:sz w:val="22"/>
          <w:szCs w:val="22"/>
        </w:rPr>
        <w:t xml:space="preserve">Fung A, </w:t>
      </w:r>
      <w:proofErr w:type="spellStart"/>
      <w:r w:rsidRPr="000036ED">
        <w:rPr>
          <w:rFonts w:eastAsia="Times New Roman"/>
          <w:b/>
          <w:sz w:val="22"/>
          <w:szCs w:val="22"/>
        </w:rPr>
        <w:t>Manlhiot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C, </w:t>
      </w:r>
      <w:proofErr w:type="spellStart"/>
      <w:r w:rsidRPr="000036ED">
        <w:rPr>
          <w:rFonts w:eastAsia="Times New Roman"/>
          <w:b/>
          <w:sz w:val="22"/>
          <w:szCs w:val="22"/>
        </w:rPr>
        <w:t>Naik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S, Rosenberg H, </w:t>
      </w:r>
      <w:proofErr w:type="spellStart"/>
      <w:r w:rsidRPr="000036ED">
        <w:rPr>
          <w:rFonts w:eastAsia="Times New Roman"/>
          <w:b/>
          <w:sz w:val="22"/>
          <w:szCs w:val="22"/>
        </w:rPr>
        <w:t>Smythe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J, </w:t>
      </w:r>
      <w:proofErr w:type="spellStart"/>
      <w:r w:rsidRPr="000036ED">
        <w:rPr>
          <w:rFonts w:eastAsia="Times New Roman"/>
          <w:b/>
          <w:sz w:val="22"/>
          <w:szCs w:val="22"/>
        </w:rPr>
        <w:t>Lougheed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J, et al. </w:t>
      </w:r>
      <w:r w:rsidRPr="000036ED">
        <w:rPr>
          <w:rFonts w:eastAsia="Times New Roman"/>
          <w:sz w:val="22"/>
          <w:szCs w:val="22"/>
        </w:rPr>
        <w:t xml:space="preserve">Impact of prenatal risk factors on congenital heart disease in the current era. Journal of the American Heart Association, </w:t>
      </w:r>
      <w:r w:rsidRPr="000036ED">
        <w:rPr>
          <w:rFonts w:eastAsia="Times New Roman"/>
          <w:b/>
          <w:sz w:val="22"/>
          <w:szCs w:val="22"/>
        </w:rPr>
        <w:t>2013</w:t>
      </w:r>
      <w:r w:rsidRPr="000036ED">
        <w:rPr>
          <w:rFonts w:eastAsia="Times New Roman"/>
          <w:sz w:val="22"/>
          <w:szCs w:val="22"/>
        </w:rPr>
        <w:t>; 2(3): e000064.</w:t>
      </w:r>
    </w:p>
    <w:p w14:paraId="6619D9C6" w14:textId="77777777" w:rsidR="000036ED" w:rsidRPr="000036ED" w:rsidRDefault="000036ED" w:rsidP="000036ED">
      <w:pPr>
        <w:pStyle w:val="a5"/>
        <w:rPr>
          <w:rFonts w:eastAsia="Times New Roman"/>
          <w:b/>
          <w:sz w:val="16"/>
          <w:szCs w:val="16"/>
        </w:rPr>
      </w:pPr>
    </w:p>
    <w:p w14:paraId="0685D198" w14:textId="1B155069" w:rsidR="000F5260" w:rsidRDefault="000F5260" w:rsidP="003C77A2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2"/>
          <w:szCs w:val="22"/>
        </w:rPr>
      </w:pPr>
      <w:r w:rsidRPr="000036ED">
        <w:rPr>
          <w:rFonts w:eastAsia="Times New Roman"/>
          <w:b/>
          <w:bCs/>
          <w:color w:val="000000"/>
          <w:sz w:val="22"/>
          <w:szCs w:val="22"/>
        </w:rPr>
        <w:t>Hoﬀman JI, Kaplan S.</w:t>
      </w:r>
      <w:r w:rsidRPr="000036ED">
        <w:rPr>
          <w:rFonts w:eastAsia="Times New Roman"/>
          <w:color w:val="000000"/>
          <w:sz w:val="22"/>
          <w:szCs w:val="22"/>
        </w:rPr>
        <w:t xml:space="preserve"> The incidence of congenital heart disease. J Am </w:t>
      </w:r>
      <w:proofErr w:type="spellStart"/>
      <w:r w:rsidRPr="000036ED">
        <w:rPr>
          <w:rFonts w:eastAsia="Times New Roman"/>
          <w:color w:val="000000"/>
          <w:sz w:val="22"/>
          <w:szCs w:val="22"/>
        </w:rPr>
        <w:t>Coll</w:t>
      </w:r>
      <w:proofErr w:type="spellEnd"/>
      <w:r w:rsidRPr="000036ED">
        <w:rPr>
          <w:rFonts w:eastAsia="Times New Roman"/>
          <w:color w:val="000000"/>
          <w:sz w:val="22"/>
          <w:szCs w:val="22"/>
        </w:rPr>
        <w:t xml:space="preserve"> </w:t>
      </w:r>
      <w:proofErr w:type="spellStart"/>
      <w:r w:rsidRPr="000036ED">
        <w:rPr>
          <w:rFonts w:eastAsia="Times New Roman"/>
          <w:color w:val="000000"/>
          <w:sz w:val="22"/>
          <w:szCs w:val="22"/>
        </w:rPr>
        <w:t>Cardiol</w:t>
      </w:r>
      <w:proofErr w:type="spellEnd"/>
      <w:r w:rsidRPr="000036ED">
        <w:rPr>
          <w:rFonts w:eastAsia="Times New Roman"/>
          <w:color w:val="000000"/>
          <w:sz w:val="22"/>
          <w:szCs w:val="22"/>
        </w:rPr>
        <w:t xml:space="preserve">. </w:t>
      </w:r>
      <w:r w:rsidRPr="000036ED">
        <w:rPr>
          <w:rFonts w:eastAsia="Times New Roman"/>
          <w:b/>
          <w:bCs/>
          <w:color w:val="000000"/>
          <w:sz w:val="22"/>
          <w:szCs w:val="22"/>
        </w:rPr>
        <w:t>2002</w:t>
      </w:r>
      <w:r w:rsidRPr="000036ED">
        <w:rPr>
          <w:rFonts w:eastAsia="Times New Roman"/>
          <w:color w:val="000000"/>
          <w:sz w:val="22"/>
          <w:szCs w:val="22"/>
        </w:rPr>
        <w:t>;</w:t>
      </w:r>
      <w:r w:rsidR="00A53630" w:rsidRPr="000036ED">
        <w:rPr>
          <w:rFonts w:eastAsia="Times New Roman"/>
          <w:color w:val="000000"/>
          <w:sz w:val="22"/>
          <w:szCs w:val="22"/>
        </w:rPr>
        <w:t xml:space="preserve"> </w:t>
      </w:r>
      <w:r w:rsidRPr="000036ED">
        <w:rPr>
          <w:rFonts w:eastAsia="Times New Roman"/>
          <w:color w:val="000000"/>
          <w:sz w:val="22"/>
          <w:szCs w:val="22"/>
        </w:rPr>
        <w:t>39(12):1890–900.</w:t>
      </w:r>
    </w:p>
    <w:p w14:paraId="308A4D71" w14:textId="77777777" w:rsidR="000036ED" w:rsidRPr="000036ED" w:rsidRDefault="000036ED" w:rsidP="000036ED">
      <w:pPr>
        <w:pStyle w:val="a5"/>
        <w:rPr>
          <w:rFonts w:eastAsia="Times New Roman"/>
          <w:b/>
          <w:sz w:val="16"/>
          <w:szCs w:val="16"/>
        </w:rPr>
      </w:pPr>
    </w:p>
    <w:p w14:paraId="2A9F0CF5" w14:textId="1BBA7C40" w:rsidR="00D32E47" w:rsidRDefault="000F5260" w:rsidP="003C77A2">
      <w:pPr>
        <w:pStyle w:val="a5"/>
        <w:numPr>
          <w:ilvl w:val="0"/>
          <w:numId w:val="28"/>
        </w:numPr>
        <w:spacing w:after="0" w:line="240" w:lineRule="auto"/>
        <w:ind w:left="360"/>
        <w:jc w:val="both"/>
        <w:rPr>
          <w:rFonts w:eastAsia="Times New Roman"/>
          <w:sz w:val="22"/>
          <w:szCs w:val="22"/>
        </w:rPr>
      </w:pPr>
      <w:r w:rsidRPr="000036ED">
        <w:rPr>
          <w:rFonts w:eastAsia="Times New Roman"/>
          <w:sz w:val="22"/>
          <w:szCs w:val="22"/>
        </w:rPr>
        <w:t xml:space="preserve"> </w:t>
      </w:r>
      <w:r w:rsidRPr="000036ED">
        <w:rPr>
          <w:rFonts w:eastAsia="Times New Roman"/>
          <w:b/>
          <w:bCs/>
          <w:color w:val="000000"/>
          <w:sz w:val="22"/>
          <w:szCs w:val="22"/>
        </w:rPr>
        <w:t xml:space="preserve">Parikh LI, </w:t>
      </w:r>
      <w:proofErr w:type="spellStart"/>
      <w:r w:rsidRPr="000036ED">
        <w:rPr>
          <w:rFonts w:eastAsia="Times New Roman"/>
          <w:b/>
          <w:bCs/>
          <w:color w:val="000000"/>
          <w:sz w:val="22"/>
          <w:szCs w:val="22"/>
        </w:rPr>
        <w:t>Grantz</w:t>
      </w:r>
      <w:proofErr w:type="spellEnd"/>
      <w:r w:rsidRPr="000036ED">
        <w:rPr>
          <w:rFonts w:eastAsia="Times New Roman"/>
          <w:b/>
          <w:bCs/>
          <w:color w:val="000000"/>
          <w:sz w:val="22"/>
          <w:szCs w:val="22"/>
        </w:rPr>
        <w:t xml:space="preserve"> KL, </w:t>
      </w:r>
      <w:proofErr w:type="spellStart"/>
      <w:r w:rsidRPr="000036ED">
        <w:rPr>
          <w:rFonts w:eastAsia="Times New Roman"/>
          <w:b/>
          <w:bCs/>
          <w:color w:val="000000"/>
          <w:sz w:val="22"/>
          <w:szCs w:val="22"/>
        </w:rPr>
        <w:t>Iqbal</w:t>
      </w:r>
      <w:proofErr w:type="spellEnd"/>
      <w:r w:rsidRPr="000036ED">
        <w:rPr>
          <w:rFonts w:eastAsia="Times New Roman"/>
          <w:b/>
          <w:bCs/>
          <w:color w:val="000000"/>
          <w:sz w:val="22"/>
          <w:szCs w:val="22"/>
        </w:rPr>
        <w:t xml:space="preserve"> SN, et al.</w:t>
      </w:r>
      <w:r w:rsidRPr="000036ED">
        <w:rPr>
          <w:rFonts w:eastAsia="Times New Roman"/>
          <w:color w:val="000000"/>
          <w:sz w:val="22"/>
          <w:szCs w:val="22"/>
        </w:rPr>
        <w:t xml:space="preserve"> Neonatal outcomes in fetuses with cardiac anomalies and the impact of delivery route. Am J </w:t>
      </w:r>
      <w:proofErr w:type="spellStart"/>
      <w:r w:rsidRPr="000036ED">
        <w:rPr>
          <w:rFonts w:eastAsia="Times New Roman"/>
          <w:color w:val="000000"/>
          <w:sz w:val="22"/>
          <w:szCs w:val="22"/>
        </w:rPr>
        <w:t>Obstet</w:t>
      </w:r>
      <w:proofErr w:type="spellEnd"/>
      <w:r w:rsidRPr="000036ED">
        <w:rPr>
          <w:rFonts w:eastAsia="Times New Roman"/>
          <w:color w:val="000000"/>
          <w:sz w:val="22"/>
          <w:szCs w:val="22"/>
        </w:rPr>
        <w:t xml:space="preserve"> Gynecol. </w:t>
      </w:r>
      <w:r w:rsidRPr="000036ED">
        <w:rPr>
          <w:rFonts w:eastAsia="Times New Roman"/>
          <w:b/>
          <w:bCs/>
          <w:color w:val="000000"/>
          <w:sz w:val="22"/>
          <w:szCs w:val="22"/>
        </w:rPr>
        <w:t>2017</w:t>
      </w:r>
      <w:r w:rsidRPr="000036ED">
        <w:rPr>
          <w:rFonts w:eastAsia="Times New Roman"/>
          <w:color w:val="000000"/>
          <w:sz w:val="22"/>
          <w:szCs w:val="22"/>
        </w:rPr>
        <w:t>;</w:t>
      </w:r>
      <w:r w:rsidR="00A53630" w:rsidRPr="000036ED">
        <w:rPr>
          <w:rFonts w:eastAsia="Times New Roman"/>
          <w:color w:val="000000"/>
          <w:sz w:val="22"/>
          <w:szCs w:val="22"/>
        </w:rPr>
        <w:t xml:space="preserve"> </w:t>
      </w:r>
      <w:r w:rsidRPr="000036ED">
        <w:rPr>
          <w:rFonts w:eastAsia="Times New Roman"/>
          <w:color w:val="000000"/>
          <w:sz w:val="22"/>
          <w:szCs w:val="22"/>
        </w:rPr>
        <w:t>217(4):469.e1–469.e12</w:t>
      </w:r>
    </w:p>
    <w:p w14:paraId="34925E3D" w14:textId="77777777" w:rsidR="000036ED" w:rsidRPr="000036ED" w:rsidRDefault="000036ED" w:rsidP="000036ED">
      <w:pPr>
        <w:pStyle w:val="a5"/>
        <w:rPr>
          <w:rFonts w:eastAsia="Times New Roman"/>
          <w:b/>
          <w:sz w:val="16"/>
          <w:szCs w:val="16"/>
        </w:rPr>
      </w:pPr>
    </w:p>
    <w:p w14:paraId="2CBE3DFD" w14:textId="77777777" w:rsidR="00D32E47" w:rsidRDefault="00D32E47" w:rsidP="003C77A2">
      <w:pPr>
        <w:pStyle w:val="a5"/>
        <w:numPr>
          <w:ilvl w:val="0"/>
          <w:numId w:val="28"/>
        </w:numPr>
        <w:spacing w:after="0" w:line="240" w:lineRule="auto"/>
        <w:ind w:left="360"/>
        <w:jc w:val="both"/>
        <w:rPr>
          <w:rFonts w:eastAsia="Times New Roman"/>
          <w:sz w:val="22"/>
          <w:szCs w:val="22"/>
        </w:rPr>
      </w:pPr>
      <w:proofErr w:type="spellStart"/>
      <w:r w:rsidRPr="000036ED">
        <w:rPr>
          <w:rFonts w:eastAsia="Times New Roman"/>
          <w:b/>
          <w:sz w:val="22"/>
          <w:szCs w:val="22"/>
        </w:rPr>
        <w:t>Lata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K, Mishra D, Mehta V, </w:t>
      </w:r>
      <w:proofErr w:type="spellStart"/>
      <w:r w:rsidRPr="000036ED">
        <w:rPr>
          <w:rFonts w:eastAsia="Times New Roman"/>
          <w:b/>
          <w:sz w:val="22"/>
          <w:szCs w:val="22"/>
        </w:rPr>
        <w:t>Juneja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M. </w:t>
      </w:r>
      <w:r w:rsidRPr="000036ED">
        <w:rPr>
          <w:rFonts w:eastAsia="Times New Roman"/>
          <w:sz w:val="22"/>
          <w:szCs w:val="22"/>
        </w:rPr>
        <w:t xml:space="preserve">Neurodevelopmental status of children aged 6–30 months with congenital heart disease. Indian pediatrics, </w:t>
      </w:r>
      <w:r w:rsidRPr="000036ED">
        <w:rPr>
          <w:rFonts w:eastAsia="Times New Roman"/>
          <w:b/>
          <w:sz w:val="22"/>
          <w:szCs w:val="22"/>
        </w:rPr>
        <w:t xml:space="preserve">2015; </w:t>
      </w:r>
      <w:r w:rsidRPr="000036ED">
        <w:rPr>
          <w:rFonts w:eastAsia="Times New Roman"/>
          <w:sz w:val="22"/>
          <w:szCs w:val="22"/>
        </w:rPr>
        <w:t>52, 957-960.</w:t>
      </w:r>
    </w:p>
    <w:p w14:paraId="4815DED9" w14:textId="77777777" w:rsidR="000036ED" w:rsidRPr="000036ED" w:rsidRDefault="000036ED" w:rsidP="000036ED">
      <w:pPr>
        <w:pStyle w:val="a5"/>
        <w:rPr>
          <w:rFonts w:eastAsia="Times New Roman"/>
          <w:b/>
          <w:sz w:val="16"/>
          <w:szCs w:val="16"/>
        </w:rPr>
      </w:pPr>
    </w:p>
    <w:p w14:paraId="195CE58F" w14:textId="77777777" w:rsidR="00D32E47" w:rsidRDefault="00D32E47" w:rsidP="003C77A2">
      <w:pPr>
        <w:pStyle w:val="a5"/>
        <w:numPr>
          <w:ilvl w:val="0"/>
          <w:numId w:val="28"/>
        </w:numPr>
        <w:spacing w:after="0" w:line="240" w:lineRule="auto"/>
        <w:ind w:left="360"/>
        <w:jc w:val="both"/>
        <w:rPr>
          <w:rFonts w:eastAsia="Times New Roman"/>
          <w:sz w:val="22"/>
          <w:szCs w:val="22"/>
        </w:rPr>
      </w:pPr>
      <w:proofErr w:type="spellStart"/>
      <w:r w:rsidRPr="000036ED">
        <w:rPr>
          <w:rFonts w:eastAsia="Times New Roman"/>
          <w:b/>
          <w:sz w:val="22"/>
          <w:szCs w:val="22"/>
        </w:rPr>
        <w:t>Harshangi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SV, </w:t>
      </w:r>
      <w:proofErr w:type="spellStart"/>
      <w:r w:rsidRPr="000036ED">
        <w:rPr>
          <w:rFonts w:eastAsia="Times New Roman"/>
          <w:b/>
          <w:sz w:val="22"/>
          <w:szCs w:val="22"/>
        </w:rPr>
        <w:t>Itagi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LN, </w:t>
      </w:r>
      <w:proofErr w:type="spellStart"/>
      <w:r w:rsidRPr="000036ED">
        <w:rPr>
          <w:rFonts w:eastAsia="Times New Roman"/>
          <w:b/>
          <w:sz w:val="22"/>
          <w:szCs w:val="22"/>
        </w:rPr>
        <w:t>Patil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V, </w:t>
      </w:r>
      <w:proofErr w:type="spellStart"/>
      <w:r w:rsidRPr="000036ED">
        <w:rPr>
          <w:rFonts w:eastAsia="Times New Roman"/>
          <w:b/>
          <w:sz w:val="22"/>
          <w:szCs w:val="22"/>
        </w:rPr>
        <w:t>Vijayanath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V. </w:t>
      </w:r>
      <w:r w:rsidRPr="000036ED">
        <w:rPr>
          <w:rFonts w:eastAsia="Times New Roman"/>
          <w:sz w:val="22"/>
          <w:szCs w:val="22"/>
        </w:rPr>
        <w:t xml:space="preserve">Clinical study of congenital heart disease in infants in tertiary care hospital. JPSI </w:t>
      </w:r>
      <w:r w:rsidRPr="000036ED">
        <w:rPr>
          <w:rFonts w:eastAsia="Times New Roman"/>
          <w:b/>
          <w:bCs/>
          <w:sz w:val="22"/>
          <w:szCs w:val="22"/>
        </w:rPr>
        <w:t>2013</w:t>
      </w:r>
      <w:r w:rsidRPr="000036ED">
        <w:rPr>
          <w:rFonts w:eastAsia="Times New Roman"/>
          <w:sz w:val="22"/>
          <w:szCs w:val="22"/>
        </w:rPr>
        <w:t xml:space="preserve">; 2:15-8. </w:t>
      </w:r>
    </w:p>
    <w:p w14:paraId="184AD942" w14:textId="77777777" w:rsidR="000036ED" w:rsidRPr="000036ED" w:rsidRDefault="000036ED" w:rsidP="000036ED">
      <w:pPr>
        <w:pStyle w:val="a5"/>
        <w:rPr>
          <w:rFonts w:eastAsia="Times New Roman"/>
          <w:b/>
          <w:sz w:val="16"/>
          <w:szCs w:val="16"/>
        </w:rPr>
      </w:pPr>
    </w:p>
    <w:p w14:paraId="15189797" w14:textId="7F37559C" w:rsidR="000036ED" w:rsidRDefault="00D32E47" w:rsidP="000036ED">
      <w:pPr>
        <w:pStyle w:val="a5"/>
        <w:numPr>
          <w:ilvl w:val="0"/>
          <w:numId w:val="28"/>
        </w:numPr>
        <w:spacing w:after="0" w:line="240" w:lineRule="auto"/>
        <w:ind w:left="360"/>
        <w:jc w:val="both"/>
        <w:rPr>
          <w:rFonts w:eastAsia="Times New Roman"/>
          <w:sz w:val="22"/>
          <w:szCs w:val="22"/>
        </w:rPr>
      </w:pPr>
      <w:r w:rsidRPr="000036ED">
        <w:rPr>
          <w:rFonts w:eastAsia="Times New Roman"/>
          <w:b/>
          <w:sz w:val="22"/>
          <w:szCs w:val="22"/>
        </w:rPr>
        <w:t>Al-</w:t>
      </w:r>
      <w:proofErr w:type="spellStart"/>
      <w:r w:rsidRPr="000036ED">
        <w:rPr>
          <w:rFonts w:eastAsia="Times New Roman"/>
          <w:b/>
          <w:sz w:val="22"/>
          <w:szCs w:val="22"/>
        </w:rPr>
        <w:t>Fahham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M. M, Ali Y. A. </w:t>
      </w:r>
      <w:r w:rsidRPr="000036ED">
        <w:rPr>
          <w:rFonts w:eastAsia="Times New Roman"/>
          <w:sz w:val="22"/>
          <w:szCs w:val="22"/>
        </w:rPr>
        <w:t xml:space="preserve">Pattern of congenital heart disease among Egyptian children: a 3-year retrospective study. The Egyptian Heart Journal, </w:t>
      </w:r>
      <w:r w:rsidRPr="000036ED">
        <w:rPr>
          <w:rFonts w:eastAsia="Times New Roman"/>
          <w:b/>
          <w:sz w:val="22"/>
          <w:szCs w:val="22"/>
        </w:rPr>
        <w:t xml:space="preserve">2021; </w:t>
      </w:r>
      <w:r w:rsidRPr="000036ED">
        <w:rPr>
          <w:rFonts w:eastAsia="Times New Roman"/>
          <w:sz w:val="22"/>
          <w:szCs w:val="22"/>
        </w:rPr>
        <w:t>73, 1-8.</w:t>
      </w:r>
    </w:p>
    <w:p w14:paraId="08DC3C09" w14:textId="77777777" w:rsidR="000036ED" w:rsidRPr="000036ED" w:rsidRDefault="000036ED" w:rsidP="000036ED">
      <w:pPr>
        <w:pStyle w:val="a5"/>
        <w:rPr>
          <w:rFonts w:eastAsia="Times New Roman"/>
          <w:b/>
          <w:sz w:val="16"/>
          <w:szCs w:val="16"/>
        </w:rPr>
      </w:pPr>
    </w:p>
    <w:p w14:paraId="402FFD87" w14:textId="77777777" w:rsidR="000036ED" w:rsidRPr="000036ED" w:rsidRDefault="00D32E47" w:rsidP="003C77A2">
      <w:pPr>
        <w:pStyle w:val="a5"/>
        <w:numPr>
          <w:ilvl w:val="0"/>
          <w:numId w:val="28"/>
        </w:numPr>
        <w:spacing w:after="0" w:line="240" w:lineRule="auto"/>
        <w:ind w:left="360"/>
        <w:jc w:val="both"/>
        <w:rPr>
          <w:rFonts w:eastAsia="Calibri"/>
          <w:sz w:val="22"/>
          <w:szCs w:val="22"/>
        </w:rPr>
      </w:pPr>
      <w:proofErr w:type="spellStart"/>
      <w:r w:rsidRPr="000036ED">
        <w:rPr>
          <w:rFonts w:eastAsia="Times New Roman"/>
          <w:b/>
          <w:sz w:val="22"/>
          <w:szCs w:val="22"/>
        </w:rPr>
        <w:t>Subramanyan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R, Joy J, </w:t>
      </w:r>
      <w:proofErr w:type="spellStart"/>
      <w:r w:rsidRPr="000036ED">
        <w:rPr>
          <w:rFonts w:eastAsia="Times New Roman"/>
          <w:b/>
          <w:sz w:val="22"/>
          <w:szCs w:val="22"/>
        </w:rPr>
        <w:t>Venugopalan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P, </w:t>
      </w:r>
      <w:proofErr w:type="spellStart"/>
      <w:r w:rsidRPr="000036ED">
        <w:rPr>
          <w:rFonts w:eastAsia="Times New Roman"/>
          <w:b/>
          <w:sz w:val="22"/>
          <w:szCs w:val="22"/>
        </w:rPr>
        <w:t>Sapru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A, </w:t>
      </w:r>
      <w:proofErr w:type="spellStart"/>
      <w:r w:rsidRPr="000036ED">
        <w:rPr>
          <w:rFonts w:eastAsia="Times New Roman"/>
          <w:b/>
          <w:sz w:val="22"/>
          <w:szCs w:val="22"/>
        </w:rPr>
        <w:t>Khusaiby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S. A. </w:t>
      </w:r>
      <w:r w:rsidRPr="000036ED">
        <w:rPr>
          <w:rFonts w:eastAsia="Times New Roman"/>
          <w:sz w:val="22"/>
          <w:szCs w:val="22"/>
        </w:rPr>
        <w:t xml:space="preserve">Incidence and spectrum of congenital heart disease in Oman. Annals of tropical </w:t>
      </w:r>
      <w:proofErr w:type="spellStart"/>
      <w:r w:rsidRPr="000036ED">
        <w:rPr>
          <w:rFonts w:eastAsia="Times New Roman"/>
          <w:sz w:val="22"/>
          <w:szCs w:val="22"/>
        </w:rPr>
        <w:t>paediatrics</w:t>
      </w:r>
      <w:proofErr w:type="spellEnd"/>
      <w:r w:rsidRPr="000036ED">
        <w:rPr>
          <w:rFonts w:eastAsia="Times New Roman"/>
          <w:sz w:val="22"/>
          <w:szCs w:val="22"/>
        </w:rPr>
        <w:t xml:space="preserve">, </w:t>
      </w:r>
      <w:r w:rsidRPr="000036ED">
        <w:rPr>
          <w:rFonts w:eastAsia="Times New Roman"/>
          <w:b/>
          <w:sz w:val="22"/>
          <w:szCs w:val="22"/>
        </w:rPr>
        <w:t>2000</w:t>
      </w:r>
      <w:r w:rsidRPr="000036ED">
        <w:rPr>
          <w:rFonts w:eastAsia="Times New Roman"/>
          <w:sz w:val="22"/>
          <w:szCs w:val="22"/>
        </w:rPr>
        <w:t>; 20(4): 337-341.</w:t>
      </w:r>
    </w:p>
    <w:p w14:paraId="73293539" w14:textId="77777777" w:rsidR="000036ED" w:rsidRPr="000036ED" w:rsidRDefault="000036ED" w:rsidP="000036ED">
      <w:pPr>
        <w:pStyle w:val="a5"/>
        <w:rPr>
          <w:rFonts w:eastAsia="Times New Roman"/>
          <w:b/>
          <w:sz w:val="16"/>
          <w:szCs w:val="16"/>
        </w:rPr>
      </w:pPr>
    </w:p>
    <w:p w14:paraId="1A670BBD" w14:textId="0C1DED67" w:rsidR="00D32E47" w:rsidRDefault="00D32E47" w:rsidP="003C77A2">
      <w:pPr>
        <w:pStyle w:val="a5"/>
        <w:numPr>
          <w:ilvl w:val="0"/>
          <w:numId w:val="28"/>
        </w:numPr>
        <w:spacing w:after="0" w:line="240" w:lineRule="auto"/>
        <w:ind w:left="360"/>
        <w:jc w:val="both"/>
        <w:rPr>
          <w:rFonts w:eastAsia="Calibri"/>
          <w:sz w:val="22"/>
          <w:szCs w:val="22"/>
        </w:rPr>
      </w:pPr>
      <w:r w:rsidRPr="000036ED">
        <w:rPr>
          <w:rFonts w:eastAsia="Times New Roman"/>
          <w:b/>
          <w:sz w:val="22"/>
          <w:szCs w:val="22"/>
        </w:rPr>
        <w:t xml:space="preserve">Becker S. M, Al </w:t>
      </w:r>
      <w:proofErr w:type="spellStart"/>
      <w:r w:rsidRPr="000036ED">
        <w:rPr>
          <w:rFonts w:eastAsia="Times New Roman"/>
          <w:b/>
          <w:sz w:val="22"/>
          <w:szCs w:val="22"/>
        </w:rPr>
        <w:t>Halees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Z, Molina C, Paterson R. M. </w:t>
      </w:r>
      <w:r w:rsidRPr="000036ED">
        <w:rPr>
          <w:rFonts w:eastAsia="Times New Roman"/>
          <w:sz w:val="22"/>
          <w:szCs w:val="22"/>
        </w:rPr>
        <w:t>Consanguinity and congenital heart disease in Saudi Arabia. American journal of medical genetics,</w:t>
      </w:r>
      <w:r w:rsidRPr="000036ED">
        <w:rPr>
          <w:rFonts w:eastAsia="Times New Roman"/>
          <w:b/>
          <w:sz w:val="22"/>
          <w:szCs w:val="22"/>
        </w:rPr>
        <w:t xml:space="preserve"> 2001</w:t>
      </w:r>
      <w:r w:rsidRPr="000036ED">
        <w:rPr>
          <w:rFonts w:eastAsia="Times New Roman"/>
          <w:sz w:val="22"/>
          <w:szCs w:val="22"/>
        </w:rPr>
        <w:t>; 99(1): 8-13.</w:t>
      </w:r>
    </w:p>
    <w:p w14:paraId="3EAC89D3" w14:textId="77777777" w:rsidR="00674F93" w:rsidRPr="00674F93" w:rsidRDefault="00674F93" w:rsidP="00674F93">
      <w:pPr>
        <w:spacing w:after="0" w:line="240" w:lineRule="auto"/>
        <w:jc w:val="both"/>
        <w:rPr>
          <w:rFonts w:eastAsia="Calibri"/>
          <w:sz w:val="12"/>
          <w:szCs w:val="12"/>
        </w:rPr>
      </w:pPr>
    </w:p>
    <w:p w14:paraId="0C792B55" w14:textId="0A81B8D0" w:rsidR="006C1DDA" w:rsidRDefault="00D32E47" w:rsidP="00674F93">
      <w:pPr>
        <w:pStyle w:val="a5"/>
        <w:numPr>
          <w:ilvl w:val="0"/>
          <w:numId w:val="28"/>
        </w:numPr>
        <w:spacing w:after="0" w:line="240" w:lineRule="auto"/>
        <w:ind w:left="360"/>
        <w:jc w:val="both"/>
        <w:rPr>
          <w:rFonts w:eastAsia="Times New Roman"/>
          <w:sz w:val="22"/>
          <w:szCs w:val="22"/>
        </w:rPr>
      </w:pPr>
      <w:proofErr w:type="spellStart"/>
      <w:r w:rsidRPr="000036ED">
        <w:rPr>
          <w:rFonts w:eastAsia="Times New Roman"/>
          <w:b/>
          <w:sz w:val="22"/>
          <w:szCs w:val="22"/>
        </w:rPr>
        <w:t>Khoshhal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S. Q, </w:t>
      </w:r>
      <w:proofErr w:type="spellStart"/>
      <w:r w:rsidRPr="000036ED">
        <w:rPr>
          <w:rFonts w:eastAsia="Times New Roman"/>
          <w:b/>
          <w:sz w:val="22"/>
          <w:szCs w:val="22"/>
        </w:rPr>
        <w:t>Albasri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A. M, </w:t>
      </w:r>
      <w:proofErr w:type="spellStart"/>
      <w:r w:rsidRPr="000036ED">
        <w:rPr>
          <w:rFonts w:eastAsia="Times New Roman"/>
          <w:b/>
          <w:sz w:val="22"/>
          <w:szCs w:val="22"/>
        </w:rPr>
        <w:t>Morsy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M. M. F, </w:t>
      </w:r>
      <w:proofErr w:type="spellStart"/>
      <w:r w:rsidRPr="000036ED">
        <w:rPr>
          <w:rFonts w:eastAsia="Times New Roman"/>
          <w:b/>
          <w:sz w:val="22"/>
          <w:szCs w:val="22"/>
        </w:rPr>
        <w:t>Alnajjar</w:t>
      </w:r>
      <w:proofErr w:type="spellEnd"/>
      <w:r w:rsidRPr="000036ED">
        <w:rPr>
          <w:rFonts w:eastAsia="Times New Roman"/>
          <w:b/>
          <w:sz w:val="22"/>
          <w:szCs w:val="22"/>
        </w:rPr>
        <w:t xml:space="preserve"> A. A. </w:t>
      </w:r>
      <w:r w:rsidRPr="000036ED">
        <w:rPr>
          <w:rFonts w:eastAsia="Times New Roman"/>
          <w:sz w:val="22"/>
          <w:szCs w:val="22"/>
        </w:rPr>
        <w:t xml:space="preserve">The trends and patterns of congenital heart diseases at </w:t>
      </w:r>
      <w:proofErr w:type="spellStart"/>
      <w:r w:rsidRPr="000036ED">
        <w:rPr>
          <w:rFonts w:eastAsia="Times New Roman"/>
          <w:sz w:val="22"/>
          <w:szCs w:val="22"/>
        </w:rPr>
        <w:t>Madinah</w:t>
      </w:r>
      <w:proofErr w:type="spellEnd"/>
      <w:r w:rsidRPr="000036ED">
        <w:rPr>
          <w:rFonts w:eastAsia="Times New Roman"/>
          <w:sz w:val="22"/>
          <w:szCs w:val="22"/>
        </w:rPr>
        <w:t xml:space="preserve"> Cardiac Center, </w:t>
      </w:r>
      <w:proofErr w:type="spellStart"/>
      <w:r w:rsidRPr="000036ED">
        <w:rPr>
          <w:rFonts w:eastAsia="Times New Roman"/>
          <w:sz w:val="22"/>
          <w:szCs w:val="22"/>
        </w:rPr>
        <w:t>Madinah</w:t>
      </w:r>
      <w:proofErr w:type="spellEnd"/>
      <w:r w:rsidRPr="000036ED">
        <w:rPr>
          <w:rFonts w:eastAsia="Times New Roman"/>
          <w:sz w:val="22"/>
          <w:szCs w:val="22"/>
        </w:rPr>
        <w:t xml:space="preserve">, Saudi Arabia. Saudi Medical Journal, </w:t>
      </w:r>
      <w:r w:rsidRPr="000036ED">
        <w:rPr>
          <w:rFonts w:eastAsia="Times New Roman"/>
          <w:b/>
          <w:sz w:val="22"/>
          <w:szCs w:val="22"/>
        </w:rPr>
        <w:t xml:space="preserve">2020; </w:t>
      </w:r>
      <w:r w:rsidRPr="000036ED">
        <w:rPr>
          <w:rFonts w:eastAsia="Times New Roman"/>
          <w:sz w:val="22"/>
          <w:szCs w:val="22"/>
        </w:rPr>
        <w:t>41(9): 977.</w:t>
      </w:r>
    </w:p>
    <w:p w14:paraId="2708479B" w14:textId="77777777" w:rsidR="00674F93" w:rsidRDefault="00674F93" w:rsidP="00674F93">
      <w:pPr>
        <w:spacing w:after="0" w:line="240" w:lineRule="auto"/>
        <w:jc w:val="both"/>
        <w:rPr>
          <w:rFonts w:eastAsia="Times New Roman"/>
        </w:rPr>
      </w:pPr>
    </w:p>
    <w:sectPr w:rsidR="00674F93" w:rsidSect="0023736E">
      <w:type w:val="continuous"/>
      <w:pgSz w:w="11907" w:h="16839" w:code="9"/>
      <w:pgMar w:top="720" w:right="720" w:bottom="720" w:left="720" w:header="720" w:footer="720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4EBE34" w14:textId="77777777" w:rsidR="00ED7132" w:rsidRDefault="00ED7132" w:rsidP="0019381F">
      <w:pPr>
        <w:spacing w:after="0" w:line="240" w:lineRule="auto"/>
      </w:pPr>
      <w:r>
        <w:separator/>
      </w:r>
    </w:p>
  </w:endnote>
  <w:endnote w:type="continuationSeparator" w:id="0">
    <w:p w14:paraId="4FA95323" w14:textId="77777777" w:rsidR="00ED7132" w:rsidRDefault="00ED7132" w:rsidP="00193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tr-font">
    <w:altName w:val="Times New Roman"/>
    <w:panose1 w:val="00000000000000000000"/>
    <w:charset w:val="00"/>
    <w:family w:val="roman"/>
    <w:notTrueType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-1815327070"/>
      <w:docPartObj>
        <w:docPartGallery w:val="Page Numbers (Bottom of Page)"/>
        <w:docPartUnique/>
      </w:docPartObj>
    </w:sdtPr>
    <w:sdtEndPr/>
    <w:sdtContent>
      <w:p w14:paraId="1C28FE90" w14:textId="6FDB44AC" w:rsidR="00156DE0" w:rsidRPr="0023736E" w:rsidRDefault="00156DE0">
        <w:pPr>
          <w:pStyle w:val="a7"/>
          <w:rPr>
            <w:sz w:val="20"/>
            <w:szCs w:val="20"/>
          </w:rPr>
        </w:pPr>
        <w:r w:rsidRPr="0023736E">
          <w:rPr>
            <w:sz w:val="20"/>
            <w:szCs w:val="20"/>
          </w:rPr>
          <w:fldChar w:fldCharType="begin"/>
        </w:r>
        <w:r w:rsidRPr="0023736E">
          <w:rPr>
            <w:sz w:val="20"/>
            <w:szCs w:val="20"/>
          </w:rPr>
          <w:instrText>PAGE   \* MERGEFORMAT</w:instrText>
        </w:r>
        <w:r w:rsidRPr="0023736E">
          <w:rPr>
            <w:sz w:val="20"/>
            <w:szCs w:val="20"/>
          </w:rPr>
          <w:fldChar w:fldCharType="separate"/>
        </w:r>
        <w:r w:rsidR="001417E0" w:rsidRPr="001417E0">
          <w:rPr>
            <w:rFonts w:cs="Times New Roman"/>
            <w:noProof/>
            <w:sz w:val="20"/>
            <w:szCs w:val="20"/>
            <w:lang w:val="ar-SA"/>
          </w:rPr>
          <w:t>117</w:t>
        </w:r>
        <w:r w:rsidRPr="0023736E">
          <w:rPr>
            <w:sz w:val="20"/>
            <w:szCs w:val="20"/>
          </w:rPr>
          <w:fldChar w:fldCharType="end"/>
        </w:r>
      </w:p>
    </w:sdtContent>
  </w:sdt>
  <w:p w14:paraId="416859C8" w14:textId="58A063FE" w:rsidR="00156DE0" w:rsidRDefault="00156DE0">
    <w:pPr>
      <w:pStyle w:val="a7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2063445"/>
      <w:docPartObj>
        <w:docPartGallery w:val="Page Numbers (Bottom of Page)"/>
        <w:docPartUnique/>
      </w:docPartObj>
    </w:sdtPr>
    <w:sdtEndPr/>
    <w:sdtContent>
      <w:p w14:paraId="783B3EF3" w14:textId="389F5ED8" w:rsidR="00156DE0" w:rsidRDefault="00156DE0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17E0" w:rsidRPr="001417E0">
          <w:rPr>
            <w:rFonts w:cs="Times New Roman"/>
            <w:noProof/>
            <w:lang w:val="ar-SA"/>
          </w:rPr>
          <w:t>116</w:t>
        </w:r>
        <w:r>
          <w:fldChar w:fldCharType="end"/>
        </w:r>
      </w:p>
    </w:sdtContent>
  </w:sdt>
  <w:p w14:paraId="4E2CA83D" w14:textId="77777777" w:rsidR="00156DE0" w:rsidRDefault="00156DE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B12E74" w14:textId="77777777" w:rsidR="00ED7132" w:rsidRDefault="00ED7132" w:rsidP="0019381F">
      <w:pPr>
        <w:spacing w:after="0" w:line="240" w:lineRule="auto"/>
      </w:pPr>
      <w:r>
        <w:separator/>
      </w:r>
    </w:p>
  </w:footnote>
  <w:footnote w:type="continuationSeparator" w:id="0">
    <w:p w14:paraId="4A7B0862" w14:textId="77777777" w:rsidR="00ED7132" w:rsidRDefault="00ED7132" w:rsidP="00193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F9C0E" w14:textId="6596CF1E" w:rsidR="00156DE0" w:rsidRPr="00453450" w:rsidRDefault="00156DE0" w:rsidP="00910928">
    <w:pPr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</w:pPr>
    <w:r w:rsidRPr="00453450"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  <w:t xml:space="preserve">SOHAG MEDICAL JOURNAL                  </w:t>
    </w:r>
    <w:r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  <w:t xml:space="preserve">               </w:t>
    </w:r>
    <w:r w:rsidRPr="00453450"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  <w:t xml:space="preserve"> </w:t>
    </w:r>
    <w:r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  <w:t xml:space="preserve">                </w:t>
    </w:r>
    <w:r w:rsidRPr="00453450"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  <w:t xml:space="preserve">    </w:t>
    </w:r>
    <w:r w:rsidRPr="009B228A"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  <w:t xml:space="preserve">Patterns of Congenital Heart Diseases at </w:t>
    </w:r>
    <w:proofErr w:type="spellStart"/>
    <w:r w:rsidRPr="009B228A"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  <w:t>Sohag</w:t>
    </w:r>
    <w:proofErr w:type="spellEnd"/>
    <w:r w:rsidRPr="009B228A"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  <w:t xml:space="preserve"> University Hospital</w:t>
    </w:r>
  </w:p>
  <w:p w14:paraId="548E82B8" w14:textId="42D7FA95" w:rsidR="00156DE0" w:rsidRDefault="00156DE0" w:rsidP="00BC240A">
    <w:pPr>
      <w:pBdr>
        <w:bottom w:val="double" w:sz="6" w:space="1" w:color="auto"/>
      </w:pBdr>
      <w:tabs>
        <w:tab w:val="left" w:pos="270"/>
        <w:tab w:val="left" w:pos="990"/>
        <w:tab w:val="left" w:pos="1665"/>
        <w:tab w:val="left" w:pos="2250"/>
        <w:tab w:val="center" w:pos="4153"/>
        <w:tab w:val="left" w:pos="5340"/>
        <w:tab w:val="left" w:pos="7740"/>
        <w:tab w:val="left" w:pos="7770"/>
        <w:tab w:val="right" w:pos="8306"/>
      </w:tabs>
      <w:spacing w:after="0" w:line="240" w:lineRule="auto"/>
      <w:jc w:val="both"/>
      <w:rPr>
        <w:rFonts w:ascii="Times New Roman" w:eastAsia="Times New Roman" w:hAnsi="Times New Roman" w:cs="Times New Roman"/>
        <w:b/>
        <w:bCs/>
        <w:kern w:val="0"/>
        <w:sz w:val="18"/>
        <w:szCs w:val="18"/>
        <w:rtl/>
        <w:lang w:bidi="ar-EG"/>
        <w14:ligatures w14:val="none"/>
      </w:rPr>
    </w:pPr>
    <w:r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  <w:t xml:space="preserve">   Vol. 27 No ( 2 ) May </w:t>
    </w:r>
    <w:r w:rsidRPr="00453450"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  <w:t>202</w:t>
    </w:r>
    <w:r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  <w:t>4</w:t>
    </w:r>
    <w:r w:rsidRPr="00453450"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  <w:t xml:space="preserve">                              </w:t>
    </w:r>
    <w:r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  <w:t xml:space="preserve">                                                                     </w:t>
    </w:r>
    <w:r w:rsidRPr="00453450"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  <w:t xml:space="preserve">  </w:t>
    </w:r>
    <w:proofErr w:type="spellStart"/>
    <w:r w:rsidRPr="004F29FC"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  <w:t>Amro</w:t>
    </w:r>
    <w:proofErr w:type="spellEnd"/>
    <w:r w:rsidRPr="004F29FC"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  <w:t xml:space="preserve"> </w:t>
    </w:r>
    <w:proofErr w:type="spellStart"/>
    <w:r w:rsidRPr="004F29FC"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  <w:t>Abd</w:t>
    </w:r>
    <w:proofErr w:type="spellEnd"/>
    <w:r w:rsidRPr="004F29FC"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  <w:t xml:space="preserve"> El-</w:t>
    </w:r>
    <w:proofErr w:type="spellStart"/>
    <w:r w:rsidRPr="004F29FC"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  <w:t>Naeem</w:t>
    </w:r>
    <w:proofErr w:type="spellEnd"/>
    <w:r w:rsidRPr="004F29FC"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  <w:t xml:space="preserve"> </w:t>
    </w:r>
    <w:proofErr w:type="spellStart"/>
    <w:r w:rsidRPr="004F29FC"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  <w:t>Khedewy</w:t>
    </w:r>
    <w:proofErr w:type="spellEnd"/>
  </w:p>
  <w:p w14:paraId="051CFF23" w14:textId="5430B57D" w:rsidR="00156DE0" w:rsidRPr="00910928" w:rsidRDefault="00156DE0" w:rsidP="00910928">
    <w:pPr>
      <w:tabs>
        <w:tab w:val="left" w:pos="270"/>
        <w:tab w:val="left" w:pos="990"/>
        <w:tab w:val="left" w:pos="1665"/>
        <w:tab w:val="left" w:pos="2250"/>
        <w:tab w:val="center" w:pos="4153"/>
        <w:tab w:val="left" w:pos="5340"/>
        <w:tab w:val="left" w:pos="7740"/>
        <w:tab w:val="left" w:pos="7770"/>
        <w:tab w:val="right" w:pos="8306"/>
      </w:tabs>
      <w:spacing w:after="0" w:line="240" w:lineRule="auto"/>
      <w:jc w:val="both"/>
      <w:rPr>
        <w:rFonts w:ascii="Times New Roman" w:eastAsia="Times New Roman" w:hAnsi="Times New Roman" w:cs="Times New Roman"/>
        <w:b/>
        <w:bCs/>
        <w:kern w:val="0"/>
        <w:sz w:val="18"/>
        <w:szCs w:val="18"/>
        <w:lang w:bidi="hi-IN"/>
        <w14:ligatures w14:val="none"/>
      </w:rPr>
    </w:pPr>
    <w:r w:rsidRPr="00453450">
      <w:rPr>
        <w:rFonts w:ascii="Calibri" w:eastAsia="Times New Roman" w:hAnsi="Calibri" w:cs="Arial"/>
        <w:kern w:val="0"/>
        <w:sz w:val="10"/>
        <w:szCs w:val="10"/>
        <w:rtl/>
        <w:lang w:bidi="ar-EG"/>
        <w14:ligatures w14:val="none"/>
      </w:rPr>
      <w:tab/>
    </w:r>
    <w:r w:rsidRPr="00453450">
      <w:rPr>
        <w:rFonts w:ascii="Calibri" w:eastAsia="Times New Roman" w:hAnsi="Calibri" w:cs="Arial"/>
        <w:kern w:val="0"/>
        <w:sz w:val="10"/>
        <w:szCs w:val="10"/>
        <w:lang w:bidi="ar-EG"/>
        <w14:ligatures w14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51025" w14:textId="49ADA254" w:rsidR="00156DE0" w:rsidRPr="00CD5934" w:rsidRDefault="00156DE0" w:rsidP="009C1E90">
    <w:pPr>
      <w:tabs>
        <w:tab w:val="left" w:pos="270"/>
        <w:tab w:val="left" w:pos="990"/>
        <w:tab w:val="left" w:pos="1665"/>
        <w:tab w:val="left" w:pos="2250"/>
        <w:tab w:val="center" w:pos="4153"/>
        <w:tab w:val="left" w:pos="5340"/>
        <w:tab w:val="left" w:pos="7740"/>
        <w:tab w:val="left" w:pos="7770"/>
        <w:tab w:val="right" w:pos="8306"/>
      </w:tabs>
      <w:jc w:val="center"/>
      <w:rPr>
        <w:rFonts w:ascii="Calibri" w:eastAsia="Calibri" w:hAnsi="Calibri" w:cs="Arial"/>
        <w:sz w:val="2"/>
        <w:szCs w:val="2"/>
        <w:lang w:val="en-GB" w:bidi="ar-EG"/>
        <w14:ligatures w14:val="none"/>
      </w:rPr>
    </w:pPr>
    <w:r w:rsidRPr="00CD5934">
      <w:rPr>
        <w:rFonts w:ascii="Calibri" w:eastAsia="Times New Roman" w:hAnsi="Calibri" w:cs="Arial"/>
        <w:noProof/>
        <w:kern w:val="0"/>
        <w14:ligatures w14:val="none"/>
      </w:rPr>
      <w:drawing>
        <wp:anchor distT="0" distB="0" distL="114300" distR="114300" simplePos="0" relativeHeight="251659264" behindDoc="0" locked="0" layoutInCell="1" allowOverlap="1" wp14:anchorId="76448B98" wp14:editId="5DE4843E">
          <wp:simplePos x="0" y="0"/>
          <wp:positionH relativeFrom="column">
            <wp:posOffset>4657725</wp:posOffset>
          </wp:positionH>
          <wp:positionV relativeFrom="paragraph">
            <wp:posOffset>-180975</wp:posOffset>
          </wp:positionV>
          <wp:extent cx="1312545" cy="885825"/>
          <wp:effectExtent l="0" t="0" r="0" b="9525"/>
          <wp:wrapNone/>
          <wp:docPr id="12" name="صورة 12" descr="الوصف: faculty logo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الوصف: faculty logo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2545" cy="885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5934">
      <w:rPr>
        <w:rFonts w:ascii="Calibri" w:eastAsia="Calibri" w:hAnsi="Calibri" w:cs="Arial"/>
        <w:noProof/>
        <w:sz w:val="2"/>
        <w:szCs w:val="2"/>
        <w14:ligatures w14:val="none"/>
      </w:rPr>
      <w:drawing>
        <wp:anchor distT="0" distB="0" distL="114300" distR="114300" simplePos="0" relativeHeight="251661312" behindDoc="0" locked="0" layoutInCell="1" allowOverlap="1" wp14:anchorId="39574E8E" wp14:editId="443F996E">
          <wp:simplePos x="0" y="0"/>
          <wp:positionH relativeFrom="column">
            <wp:posOffset>2466975</wp:posOffset>
          </wp:positionH>
          <wp:positionV relativeFrom="paragraph">
            <wp:posOffset>-180975</wp:posOffset>
          </wp:positionV>
          <wp:extent cx="1819275" cy="742950"/>
          <wp:effectExtent l="0" t="0" r="9525" b="0"/>
          <wp:wrapNone/>
          <wp:docPr id="14" name="صورة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5934">
      <w:rPr>
        <w:rFonts w:ascii="Calibri" w:eastAsia="Times New Roman" w:hAnsi="Calibri" w:cs="Arial"/>
        <w:noProof/>
        <w:kern w:val="0"/>
        <w14:ligatures w14:val="none"/>
      </w:rPr>
      <w:drawing>
        <wp:anchor distT="0" distB="0" distL="114300" distR="114300" simplePos="0" relativeHeight="251660288" behindDoc="0" locked="0" layoutInCell="1" allowOverlap="0" wp14:anchorId="70560327" wp14:editId="25394EC7">
          <wp:simplePos x="0" y="0"/>
          <wp:positionH relativeFrom="column">
            <wp:posOffset>333375</wp:posOffset>
          </wp:positionH>
          <wp:positionV relativeFrom="paragraph">
            <wp:posOffset>-228600</wp:posOffset>
          </wp:positionV>
          <wp:extent cx="981075" cy="996950"/>
          <wp:effectExtent l="0" t="0" r="9525" b="0"/>
          <wp:wrapSquare wrapText="bothSides"/>
          <wp:docPr id="13" name="صورة 13" descr="الوصف: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الوصف: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55" t="20201" r="17908" b="20874"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96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9B7DBA" w14:textId="77777777" w:rsidR="00156DE0" w:rsidRDefault="00156DE0" w:rsidP="00A323B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jc w:val="both"/>
      <w:rPr>
        <w:rFonts w:ascii="Times New Roman" w:eastAsia="Calibri" w:hAnsi="Times New Roman" w:cs="Times New Roman"/>
        <w:b/>
        <w:bCs/>
        <w:sz w:val="18"/>
        <w:szCs w:val="18"/>
        <w:lang w:eastAsia="ar-SA"/>
        <w14:ligatures w14:val="none"/>
      </w:rPr>
    </w:pPr>
  </w:p>
  <w:p w14:paraId="32331EBD" w14:textId="77777777" w:rsidR="00156DE0" w:rsidRDefault="00156DE0" w:rsidP="00A323B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jc w:val="both"/>
      <w:rPr>
        <w:rFonts w:ascii="Times New Roman" w:eastAsia="Calibri" w:hAnsi="Times New Roman" w:cs="Times New Roman"/>
        <w:b/>
        <w:bCs/>
        <w:sz w:val="18"/>
        <w:szCs w:val="18"/>
        <w:lang w:eastAsia="ar-SA"/>
        <w14:ligatures w14:val="none"/>
      </w:rPr>
    </w:pPr>
  </w:p>
  <w:p w14:paraId="6E2F0E27" w14:textId="77777777" w:rsidR="00156DE0" w:rsidRDefault="00156DE0" w:rsidP="00A323B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jc w:val="both"/>
      <w:rPr>
        <w:rFonts w:ascii="Times New Roman" w:eastAsia="Calibri" w:hAnsi="Times New Roman" w:cs="Times New Roman"/>
        <w:b/>
        <w:bCs/>
        <w:sz w:val="18"/>
        <w:szCs w:val="18"/>
        <w:lang w:eastAsia="ar-SA"/>
        <w14:ligatures w14:val="none"/>
      </w:rPr>
    </w:pPr>
  </w:p>
  <w:p w14:paraId="6AFE95B7" w14:textId="77777777" w:rsidR="00156DE0" w:rsidRDefault="00156DE0" w:rsidP="00A323B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jc w:val="both"/>
      <w:rPr>
        <w:rFonts w:ascii="Times New Roman" w:eastAsia="Calibri" w:hAnsi="Times New Roman" w:cs="Times New Roman"/>
        <w:b/>
        <w:bCs/>
        <w:sz w:val="18"/>
        <w:szCs w:val="18"/>
        <w:lang w:eastAsia="ar-SA"/>
        <w14:ligatures w14:val="none"/>
      </w:rPr>
    </w:pPr>
  </w:p>
  <w:p w14:paraId="43C26C57" w14:textId="77777777" w:rsidR="00156DE0" w:rsidRDefault="00156DE0" w:rsidP="00A323B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jc w:val="both"/>
      <w:rPr>
        <w:rFonts w:ascii="Times New Roman" w:eastAsia="Calibri" w:hAnsi="Times New Roman" w:cs="Times New Roman"/>
        <w:b/>
        <w:bCs/>
        <w:sz w:val="18"/>
        <w:szCs w:val="18"/>
        <w:lang w:eastAsia="ar-SA"/>
        <w14:ligatures w14:val="none"/>
      </w:rPr>
    </w:pPr>
  </w:p>
  <w:p w14:paraId="5D811E1F" w14:textId="08C2B3AE" w:rsidR="00156DE0" w:rsidRPr="00CD5934" w:rsidRDefault="00156DE0" w:rsidP="009C1E90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jc w:val="both"/>
      <w:rPr>
        <w:rFonts w:ascii="Times New Roman" w:eastAsia="Calibri" w:hAnsi="Times New Roman" w:cs="Times New Roman"/>
        <w:b/>
        <w:bCs/>
        <w:sz w:val="18"/>
        <w:szCs w:val="18"/>
        <w:lang w:val="en-GB" w:eastAsia="ar-SA"/>
        <w14:ligatures w14:val="none"/>
      </w:rPr>
    </w:pPr>
    <w:r>
      <w:rPr>
        <w:rFonts w:ascii="Times New Roman" w:eastAsia="Calibri" w:hAnsi="Times New Roman" w:cs="Times New Roman"/>
        <w:b/>
        <w:bCs/>
        <w:sz w:val="18"/>
        <w:szCs w:val="18"/>
        <w:lang w:val="en-GB" w:eastAsia="ar-SA"/>
        <w14:ligatures w14:val="none"/>
      </w:rPr>
      <w:t xml:space="preserve">                 </w:t>
    </w:r>
    <w:r w:rsidRPr="00CD5934">
      <w:rPr>
        <w:rFonts w:ascii="Times New Roman" w:eastAsia="Calibri" w:hAnsi="Times New Roman" w:cs="Times New Roman"/>
        <w:b/>
        <w:bCs/>
        <w:sz w:val="18"/>
        <w:szCs w:val="18"/>
        <w:lang w:val="en-GB" w:eastAsia="ar-SA"/>
        <w14:ligatures w14:val="none"/>
      </w:rPr>
      <w:t xml:space="preserve"> </w:t>
    </w:r>
    <w:proofErr w:type="spellStart"/>
    <w:r w:rsidRPr="00CD5934">
      <w:rPr>
        <w:rFonts w:ascii="Times New Roman" w:eastAsia="Calibri" w:hAnsi="Times New Roman" w:cs="Times New Roman"/>
        <w:b/>
        <w:bCs/>
        <w:sz w:val="18"/>
        <w:szCs w:val="18"/>
        <w:lang w:val="en-GB" w:eastAsia="ar-SA"/>
        <w14:ligatures w14:val="none"/>
      </w:rPr>
      <w:t>Sohag</w:t>
    </w:r>
    <w:proofErr w:type="spellEnd"/>
    <w:r w:rsidRPr="00CD5934">
      <w:rPr>
        <w:rFonts w:ascii="Times New Roman" w:eastAsia="Calibri" w:hAnsi="Times New Roman" w:cs="Times New Roman"/>
        <w:b/>
        <w:bCs/>
        <w:sz w:val="18"/>
        <w:szCs w:val="18"/>
        <w:lang w:val="en-GB" w:eastAsia="ar-SA"/>
        <w14:ligatures w14:val="none"/>
      </w:rPr>
      <w:t xml:space="preserve"> University            </w:t>
    </w:r>
    <w:r>
      <w:rPr>
        <w:rFonts w:ascii="Times New Roman" w:eastAsia="Calibri" w:hAnsi="Times New Roman" w:cs="Times New Roman"/>
        <w:b/>
        <w:bCs/>
        <w:sz w:val="18"/>
        <w:szCs w:val="18"/>
        <w:lang w:val="en-GB" w:eastAsia="ar-SA"/>
        <w14:ligatures w14:val="none"/>
      </w:rPr>
      <w:t xml:space="preserve">           </w:t>
    </w:r>
    <w:r w:rsidRPr="00CD5934">
      <w:rPr>
        <w:rFonts w:ascii="Times New Roman" w:eastAsia="Calibri" w:hAnsi="Times New Roman" w:cs="Times New Roman"/>
        <w:b/>
        <w:bCs/>
        <w:sz w:val="18"/>
        <w:szCs w:val="18"/>
        <w:lang w:val="en-GB" w:eastAsia="ar-SA"/>
        <w14:ligatures w14:val="none"/>
      </w:rPr>
      <w:t xml:space="preserve">               </w:t>
    </w:r>
    <w:proofErr w:type="spellStart"/>
    <w:r w:rsidRPr="00CD5934">
      <w:rPr>
        <w:rFonts w:ascii="Times New Roman" w:eastAsia="Calibri" w:hAnsi="Times New Roman" w:cs="Times New Roman"/>
        <w:b/>
        <w:bCs/>
        <w:sz w:val="18"/>
        <w:szCs w:val="18"/>
        <w:lang w:val="en-GB" w:eastAsia="ar-SA"/>
        <w14:ligatures w14:val="none"/>
      </w:rPr>
      <w:t>Sohag</w:t>
    </w:r>
    <w:proofErr w:type="spellEnd"/>
    <w:r w:rsidRPr="00CD5934">
      <w:rPr>
        <w:rFonts w:ascii="Times New Roman" w:eastAsia="Calibri" w:hAnsi="Times New Roman" w:cs="Times New Roman"/>
        <w:b/>
        <w:bCs/>
        <w:sz w:val="18"/>
        <w:szCs w:val="18"/>
        <w:lang w:val="en-GB" w:eastAsia="ar-SA"/>
        <w14:ligatures w14:val="none"/>
      </w:rPr>
      <w:t xml:space="preserve"> Medical Journal                            </w:t>
    </w:r>
    <w:r>
      <w:rPr>
        <w:rFonts w:ascii="Times New Roman" w:eastAsia="Calibri" w:hAnsi="Times New Roman" w:cs="Times New Roman"/>
        <w:b/>
        <w:bCs/>
        <w:sz w:val="18"/>
        <w:szCs w:val="18"/>
        <w:lang w:val="en-GB" w:eastAsia="ar-SA"/>
        <w14:ligatures w14:val="none"/>
      </w:rPr>
      <w:t xml:space="preserve">  </w:t>
    </w:r>
    <w:r w:rsidRPr="00CD5934">
      <w:rPr>
        <w:rFonts w:ascii="Times New Roman" w:eastAsia="Calibri" w:hAnsi="Times New Roman" w:cs="Times New Roman"/>
        <w:b/>
        <w:bCs/>
        <w:sz w:val="18"/>
        <w:szCs w:val="18"/>
        <w:lang w:val="en-GB" w:eastAsia="ar-SA"/>
        <w14:ligatures w14:val="none"/>
      </w:rPr>
      <w:t xml:space="preserve">            Faculty of Medicine</w:t>
    </w:r>
  </w:p>
  <w:p w14:paraId="292863FB" w14:textId="77777777" w:rsidR="00156DE0" w:rsidRPr="00CD5934" w:rsidRDefault="00156DE0" w:rsidP="00A323B8">
    <w:pPr>
      <w:pBdr>
        <w:bottom w:val="double" w:sz="6" w:space="1" w:color="auto"/>
      </w:pBdr>
      <w:shd w:val="clear" w:color="auto" w:fill="FFFFFF"/>
      <w:tabs>
        <w:tab w:val="left" w:pos="9581"/>
        <w:tab w:val="left" w:pos="10050"/>
      </w:tabs>
      <w:bidi/>
      <w:spacing w:after="0" w:line="240" w:lineRule="auto"/>
      <w:rPr>
        <w:rFonts w:ascii="Calibri" w:eastAsia="Times New Roman" w:hAnsi="Calibri" w:cs="Arial"/>
        <w:kern w:val="0"/>
        <w:sz w:val="10"/>
        <w:szCs w:val="10"/>
        <w:lang w:bidi="ar-EG"/>
        <w14:ligatures w14:val="none"/>
      </w:rPr>
    </w:pPr>
    <w:r w:rsidRPr="00CD5934">
      <w:rPr>
        <w:rFonts w:ascii="Calibri" w:eastAsia="Times New Roman" w:hAnsi="Calibri" w:cs="Arial"/>
        <w:kern w:val="0"/>
        <w:sz w:val="10"/>
        <w:szCs w:val="10"/>
        <w:rtl/>
        <w:lang w:bidi="ar-EG"/>
        <w14:ligatures w14:val="none"/>
      </w:rPr>
      <w:tab/>
    </w:r>
    <w:r w:rsidRPr="00CD5934">
      <w:rPr>
        <w:rFonts w:ascii="Calibri" w:eastAsia="Times New Roman" w:hAnsi="Calibri" w:cs="Arial"/>
        <w:kern w:val="0"/>
        <w:sz w:val="10"/>
        <w:szCs w:val="10"/>
        <w:lang w:bidi="ar-EG"/>
        <w14:ligatures w14:val="none"/>
      </w:rPr>
      <w:tab/>
    </w:r>
  </w:p>
  <w:p w14:paraId="7B9FB9C8" w14:textId="1E9DAEB3" w:rsidR="00156DE0" w:rsidRPr="009C1E90" w:rsidRDefault="00156DE0" w:rsidP="009C1E90">
    <w:pPr>
      <w:pStyle w:val="a6"/>
      <w:rPr>
        <w:sz w:val="20"/>
        <w:szCs w:val="20"/>
      </w:rPr>
    </w:pPr>
    <w:r w:rsidRPr="00A63631">
      <w:rPr>
        <w:sz w:val="20"/>
        <w:szCs w:val="20"/>
      </w:rPr>
      <w:t>Original Article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35917"/>
    <w:multiLevelType w:val="hybridMultilevel"/>
    <w:tmpl w:val="8A92A668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66D15"/>
    <w:multiLevelType w:val="hybridMultilevel"/>
    <w:tmpl w:val="3A0A00E6"/>
    <w:lvl w:ilvl="0" w:tplc="D6E24AF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4A18EF"/>
    <w:multiLevelType w:val="hybridMultilevel"/>
    <w:tmpl w:val="94482E66"/>
    <w:lvl w:ilvl="0" w:tplc="5C36D9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4829CA"/>
    <w:multiLevelType w:val="hybridMultilevel"/>
    <w:tmpl w:val="81680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76779A"/>
    <w:multiLevelType w:val="hybridMultilevel"/>
    <w:tmpl w:val="4B7C25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4D6F4F"/>
    <w:multiLevelType w:val="hybridMultilevel"/>
    <w:tmpl w:val="EE8C29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055936"/>
    <w:multiLevelType w:val="hybridMultilevel"/>
    <w:tmpl w:val="46664142"/>
    <w:lvl w:ilvl="0" w:tplc="5C36D9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4976F3"/>
    <w:multiLevelType w:val="hybridMultilevel"/>
    <w:tmpl w:val="0E485382"/>
    <w:lvl w:ilvl="0" w:tplc="5C36D9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174EB7"/>
    <w:multiLevelType w:val="hybridMultilevel"/>
    <w:tmpl w:val="06CE8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637E0A"/>
    <w:multiLevelType w:val="hybridMultilevel"/>
    <w:tmpl w:val="FAF63798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CD4401"/>
    <w:multiLevelType w:val="hybridMultilevel"/>
    <w:tmpl w:val="3ACAD8C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348F1B6F"/>
    <w:multiLevelType w:val="hybridMultilevel"/>
    <w:tmpl w:val="4EEAFC14"/>
    <w:lvl w:ilvl="0" w:tplc="5C36D9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4C2AA6"/>
    <w:multiLevelType w:val="hybridMultilevel"/>
    <w:tmpl w:val="A2E2628C"/>
    <w:lvl w:ilvl="0" w:tplc="D6E24AF0">
      <w:start w:val="2"/>
      <w:numFmt w:val="bullet"/>
      <w:lvlText w:val="-"/>
      <w:lvlJc w:val="left"/>
      <w:pPr>
        <w:ind w:left="502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3B514662"/>
    <w:multiLevelType w:val="hybridMultilevel"/>
    <w:tmpl w:val="BFD290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B36F68"/>
    <w:multiLevelType w:val="hybridMultilevel"/>
    <w:tmpl w:val="CD3CF94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5FA55F7"/>
    <w:multiLevelType w:val="multilevel"/>
    <w:tmpl w:val="5ADE7C8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47C87B8D"/>
    <w:multiLevelType w:val="hybridMultilevel"/>
    <w:tmpl w:val="363AA262"/>
    <w:lvl w:ilvl="0" w:tplc="08090003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7">
    <w:nsid w:val="47E42DA8"/>
    <w:multiLevelType w:val="hybridMultilevel"/>
    <w:tmpl w:val="90FA5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604E0D"/>
    <w:multiLevelType w:val="hybridMultilevel"/>
    <w:tmpl w:val="3AD09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B71B52"/>
    <w:multiLevelType w:val="hybridMultilevel"/>
    <w:tmpl w:val="5F9EC64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CD96D14"/>
    <w:multiLevelType w:val="hybridMultilevel"/>
    <w:tmpl w:val="E930588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E560B11"/>
    <w:multiLevelType w:val="hybridMultilevel"/>
    <w:tmpl w:val="6FFCA56C"/>
    <w:lvl w:ilvl="0" w:tplc="5C36D9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5B4E5F"/>
    <w:multiLevelType w:val="hybridMultilevel"/>
    <w:tmpl w:val="D4BAA264"/>
    <w:lvl w:ilvl="0" w:tplc="3FD89744">
      <w:start w:val="1"/>
      <w:numFmt w:val="bullet"/>
      <w:lvlText w:val="•"/>
      <w:lvlJc w:val="left"/>
      <w:pPr>
        <w:ind w:left="17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814B504">
      <w:start w:val="1"/>
      <w:numFmt w:val="bullet"/>
      <w:lvlText w:val="o"/>
      <w:lvlJc w:val="left"/>
      <w:pPr>
        <w:ind w:left="110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A22FBF0">
      <w:start w:val="1"/>
      <w:numFmt w:val="bullet"/>
      <w:lvlText w:val="▪"/>
      <w:lvlJc w:val="left"/>
      <w:pPr>
        <w:ind w:left="182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F38CAFE">
      <w:start w:val="1"/>
      <w:numFmt w:val="bullet"/>
      <w:lvlText w:val="•"/>
      <w:lvlJc w:val="left"/>
      <w:pPr>
        <w:ind w:left="254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2624CC6">
      <w:start w:val="1"/>
      <w:numFmt w:val="bullet"/>
      <w:lvlText w:val="o"/>
      <w:lvlJc w:val="left"/>
      <w:pPr>
        <w:ind w:left="326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366C5B2">
      <w:start w:val="1"/>
      <w:numFmt w:val="bullet"/>
      <w:lvlText w:val="▪"/>
      <w:lvlJc w:val="left"/>
      <w:pPr>
        <w:ind w:left="398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988249E">
      <w:start w:val="1"/>
      <w:numFmt w:val="bullet"/>
      <w:lvlText w:val="•"/>
      <w:lvlJc w:val="left"/>
      <w:pPr>
        <w:ind w:left="470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A1C4730">
      <w:start w:val="1"/>
      <w:numFmt w:val="bullet"/>
      <w:lvlText w:val="o"/>
      <w:lvlJc w:val="left"/>
      <w:pPr>
        <w:ind w:left="542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2E44B80">
      <w:start w:val="1"/>
      <w:numFmt w:val="bullet"/>
      <w:lvlText w:val="▪"/>
      <w:lvlJc w:val="left"/>
      <w:pPr>
        <w:ind w:left="614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>
    <w:nsid w:val="4E874996"/>
    <w:multiLevelType w:val="hybridMultilevel"/>
    <w:tmpl w:val="6D9A3F3E"/>
    <w:lvl w:ilvl="0" w:tplc="5C36D9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80228A"/>
    <w:multiLevelType w:val="hybridMultilevel"/>
    <w:tmpl w:val="9DDA3D5C"/>
    <w:lvl w:ilvl="0" w:tplc="5C36D9C6">
      <w:start w:val="1"/>
      <w:numFmt w:val="bullet"/>
      <w:lvlText w:val="-"/>
      <w:lvlJc w:val="left"/>
      <w:pPr>
        <w:ind w:left="7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A0496EE">
      <w:start w:val="1"/>
      <w:numFmt w:val="bullet"/>
      <w:lvlText w:val="o"/>
      <w:lvlJc w:val="left"/>
      <w:pPr>
        <w:ind w:left="15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812E350">
      <w:start w:val="1"/>
      <w:numFmt w:val="bullet"/>
      <w:lvlText w:val="▪"/>
      <w:lvlJc w:val="left"/>
      <w:pPr>
        <w:ind w:left="22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51E2FE2">
      <w:start w:val="1"/>
      <w:numFmt w:val="bullet"/>
      <w:lvlText w:val="•"/>
      <w:lvlJc w:val="left"/>
      <w:pPr>
        <w:ind w:left="29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E1EDB88">
      <w:start w:val="1"/>
      <w:numFmt w:val="bullet"/>
      <w:lvlText w:val="o"/>
      <w:lvlJc w:val="left"/>
      <w:pPr>
        <w:ind w:left="36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92070D6">
      <w:start w:val="1"/>
      <w:numFmt w:val="bullet"/>
      <w:lvlText w:val="▪"/>
      <w:lvlJc w:val="left"/>
      <w:pPr>
        <w:ind w:left="43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866A8F4">
      <w:start w:val="1"/>
      <w:numFmt w:val="bullet"/>
      <w:lvlText w:val="•"/>
      <w:lvlJc w:val="left"/>
      <w:pPr>
        <w:ind w:left="51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4FE5716">
      <w:start w:val="1"/>
      <w:numFmt w:val="bullet"/>
      <w:lvlText w:val="o"/>
      <w:lvlJc w:val="left"/>
      <w:pPr>
        <w:ind w:left="58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C006F78">
      <w:start w:val="1"/>
      <w:numFmt w:val="bullet"/>
      <w:lvlText w:val="▪"/>
      <w:lvlJc w:val="left"/>
      <w:pPr>
        <w:ind w:left="65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>
    <w:nsid w:val="58F871AD"/>
    <w:multiLevelType w:val="hybridMultilevel"/>
    <w:tmpl w:val="8C2851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F1917AD"/>
    <w:multiLevelType w:val="hybridMultilevel"/>
    <w:tmpl w:val="E9064D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9B5941"/>
    <w:multiLevelType w:val="hybridMultilevel"/>
    <w:tmpl w:val="9C783232"/>
    <w:lvl w:ilvl="0" w:tplc="5C36D9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9765A1"/>
    <w:multiLevelType w:val="hybridMultilevel"/>
    <w:tmpl w:val="C652AA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617A82"/>
    <w:multiLevelType w:val="hybridMultilevel"/>
    <w:tmpl w:val="360CC0C8"/>
    <w:lvl w:ilvl="0" w:tplc="5C36D9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DA514C"/>
    <w:multiLevelType w:val="hybridMultilevel"/>
    <w:tmpl w:val="24BC84FC"/>
    <w:lvl w:ilvl="0" w:tplc="327895B8">
      <w:start w:val="1"/>
      <w:numFmt w:val="decimal"/>
      <w:lvlText w:val="(%1)"/>
      <w:lvlJc w:val="left"/>
      <w:pPr>
        <w:ind w:left="426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AFAA8D6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A9720494">
      <w:start w:val="1"/>
      <w:numFmt w:val="bullet"/>
      <w:lvlText w:val="▪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A489026">
      <w:start w:val="1"/>
      <w:numFmt w:val="bullet"/>
      <w:lvlText w:val="•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B2A933C">
      <w:start w:val="1"/>
      <w:numFmt w:val="bullet"/>
      <w:lvlText w:val="o"/>
      <w:lvlJc w:val="left"/>
      <w:pPr>
        <w:ind w:left="28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4C63430">
      <w:start w:val="1"/>
      <w:numFmt w:val="bullet"/>
      <w:lvlText w:val="▪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FBADEA0">
      <w:start w:val="1"/>
      <w:numFmt w:val="bullet"/>
      <w:lvlText w:val="•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81AE384">
      <w:start w:val="1"/>
      <w:numFmt w:val="bullet"/>
      <w:lvlText w:val="o"/>
      <w:lvlJc w:val="left"/>
      <w:pPr>
        <w:ind w:left="50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7987536">
      <w:start w:val="1"/>
      <w:numFmt w:val="bullet"/>
      <w:lvlText w:val="▪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1">
    <w:nsid w:val="74AD53C5"/>
    <w:multiLevelType w:val="hybridMultilevel"/>
    <w:tmpl w:val="FF48151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75B15413"/>
    <w:multiLevelType w:val="hybridMultilevel"/>
    <w:tmpl w:val="2E3C4174"/>
    <w:lvl w:ilvl="0" w:tplc="B364A1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8719AA"/>
    <w:multiLevelType w:val="hybridMultilevel"/>
    <w:tmpl w:val="81E6F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C014C7"/>
    <w:multiLevelType w:val="hybridMultilevel"/>
    <w:tmpl w:val="05E43CD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A8F11A8"/>
    <w:multiLevelType w:val="hybridMultilevel"/>
    <w:tmpl w:val="3C3A0A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A9446E2"/>
    <w:multiLevelType w:val="hybridMultilevel"/>
    <w:tmpl w:val="2CEA7582"/>
    <w:lvl w:ilvl="0" w:tplc="662C0FEE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9461696">
      <w:start w:val="1"/>
      <w:numFmt w:val="decimal"/>
      <w:lvlText w:val="%2.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25CD55C">
      <w:start w:val="1"/>
      <w:numFmt w:val="lowerRoman"/>
      <w:lvlText w:val="%3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F700F6C">
      <w:start w:val="1"/>
      <w:numFmt w:val="decimal"/>
      <w:lvlText w:val="%4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4CB9CE">
      <w:start w:val="1"/>
      <w:numFmt w:val="lowerLetter"/>
      <w:lvlText w:val="%5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76EBBAC">
      <w:start w:val="1"/>
      <w:numFmt w:val="lowerRoman"/>
      <w:lvlText w:val="%6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1EA56AC">
      <w:start w:val="1"/>
      <w:numFmt w:val="decimal"/>
      <w:lvlText w:val="%7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3E46028">
      <w:start w:val="1"/>
      <w:numFmt w:val="lowerLetter"/>
      <w:lvlText w:val="%8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4D8E44A">
      <w:start w:val="1"/>
      <w:numFmt w:val="lowerRoman"/>
      <w:lvlText w:val="%9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7">
    <w:nsid w:val="7BE677C8"/>
    <w:multiLevelType w:val="hybridMultilevel"/>
    <w:tmpl w:val="FC00412A"/>
    <w:lvl w:ilvl="0" w:tplc="5C36D9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521B3A"/>
    <w:multiLevelType w:val="hybridMultilevel"/>
    <w:tmpl w:val="6840FBF6"/>
    <w:lvl w:ilvl="0" w:tplc="5C36D9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7778D3"/>
    <w:multiLevelType w:val="hybridMultilevel"/>
    <w:tmpl w:val="0CBE3472"/>
    <w:lvl w:ilvl="0" w:tplc="040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31"/>
  </w:num>
  <w:num w:numId="4">
    <w:abstractNumId w:val="10"/>
  </w:num>
  <w:num w:numId="5">
    <w:abstractNumId w:val="1"/>
  </w:num>
  <w:num w:numId="6">
    <w:abstractNumId w:val="25"/>
  </w:num>
  <w:num w:numId="7">
    <w:abstractNumId w:val="33"/>
  </w:num>
  <w:num w:numId="8">
    <w:abstractNumId w:val="3"/>
  </w:num>
  <w:num w:numId="9">
    <w:abstractNumId w:val="32"/>
  </w:num>
  <w:num w:numId="10">
    <w:abstractNumId w:val="13"/>
  </w:num>
  <w:num w:numId="11">
    <w:abstractNumId w:val="5"/>
  </w:num>
  <w:num w:numId="12">
    <w:abstractNumId w:val="0"/>
  </w:num>
  <w:num w:numId="13">
    <w:abstractNumId w:val="9"/>
  </w:num>
  <w:num w:numId="14">
    <w:abstractNumId w:val="20"/>
  </w:num>
  <w:num w:numId="15">
    <w:abstractNumId w:val="35"/>
  </w:num>
  <w:num w:numId="16">
    <w:abstractNumId w:val="19"/>
  </w:num>
  <w:num w:numId="17">
    <w:abstractNumId w:val="34"/>
  </w:num>
  <w:num w:numId="18">
    <w:abstractNumId w:val="14"/>
  </w:num>
  <w:num w:numId="19">
    <w:abstractNumId w:val="28"/>
  </w:num>
  <w:num w:numId="20">
    <w:abstractNumId w:val="17"/>
  </w:num>
  <w:num w:numId="21">
    <w:abstractNumId w:val="39"/>
  </w:num>
  <w:num w:numId="22">
    <w:abstractNumId w:val="26"/>
  </w:num>
  <w:num w:numId="23">
    <w:abstractNumId w:val="22"/>
  </w:num>
  <w:num w:numId="24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15"/>
  </w:num>
  <w:num w:numId="28">
    <w:abstractNumId w:val="8"/>
  </w:num>
  <w:num w:numId="29">
    <w:abstractNumId w:val="12"/>
  </w:num>
  <w:num w:numId="30">
    <w:abstractNumId w:val="16"/>
  </w:num>
  <w:num w:numId="31">
    <w:abstractNumId w:val="27"/>
  </w:num>
  <w:num w:numId="32">
    <w:abstractNumId w:val="2"/>
  </w:num>
  <w:num w:numId="33">
    <w:abstractNumId w:val="7"/>
  </w:num>
  <w:num w:numId="34">
    <w:abstractNumId w:val="23"/>
  </w:num>
  <w:num w:numId="35">
    <w:abstractNumId w:val="29"/>
  </w:num>
  <w:num w:numId="36">
    <w:abstractNumId w:val="37"/>
  </w:num>
  <w:num w:numId="37">
    <w:abstractNumId w:val="6"/>
  </w:num>
  <w:num w:numId="38">
    <w:abstractNumId w:val="38"/>
  </w:num>
  <w:num w:numId="39">
    <w:abstractNumId w:val="21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EE2"/>
    <w:rsid w:val="000036ED"/>
    <w:rsid w:val="000071ED"/>
    <w:rsid w:val="00011EFE"/>
    <w:rsid w:val="0001379B"/>
    <w:rsid w:val="000257F8"/>
    <w:rsid w:val="00032AA9"/>
    <w:rsid w:val="0004167E"/>
    <w:rsid w:val="000518F3"/>
    <w:rsid w:val="00052B26"/>
    <w:rsid w:val="00062802"/>
    <w:rsid w:val="00063EF0"/>
    <w:rsid w:val="00064102"/>
    <w:rsid w:val="000642BD"/>
    <w:rsid w:val="0006708A"/>
    <w:rsid w:val="000700D7"/>
    <w:rsid w:val="0007669F"/>
    <w:rsid w:val="00081F76"/>
    <w:rsid w:val="000857FE"/>
    <w:rsid w:val="00091D81"/>
    <w:rsid w:val="00094D6A"/>
    <w:rsid w:val="00097443"/>
    <w:rsid w:val="000A11A7"/>
    <w:rsid w:val="000C5307"/>
    <w:rsid w:val="000D79BB"/>
    <w:rsid w:val="000E38A8"/>
    <w:rsid w:val="000E5608"/>
    <w:rsid w:val="000E5AB3"/>
    <w:rsid w:val="000F45F6"/>
    <w:rsid w:val="000F5260"/>
    <w:rsid w:val="000F7747"/>
    <w:rsid w:val="0010350B"/>
    <w:rsid w:val="0010713D"/>
    <w:rsid w:val="00116AA7"/>
    <w:rsid w:val="00117D2E"/>
    <w:rsid w:val="001417E0"/>
    <w:rsid w:val="00152993"/>
    <w:rsid w:val="0015357C"/>
    <w:rsid w:val="00156DE0"/>
    <w:rsid w:val="00157553"/>
    <w:rsid w:val="0016238D"/>
    <w:rsid w:val="001679C3"/>
    <w:rsid w:val="00184665"/>
    <w:rsid w:val="0018661E"/>
    <w:rsid w:val="00190C7D"/>
    <w:rsid w:val="00191D54"/>
    <w:rsid w:val="0019381F"/>
    <w:rsid w:val="001A7057"/>
    <w:rsid w:val="001D01CE"/>
    <w:rsid w:val="001D10AD"/>
    <w:rsid w:val="001D34E8"/>
    <w:rsid w:val="001D3CFD"/>
    <w:rsid w:val="001E760D"/>
    <w:rsid w:val="001F162A"/>
    <w:rsid w:val="001F4AA1"/>
    <w:rsid w:val="001F4BCA"/>
    <w:rsid w:val="00206085"/>
    <w:rsid w:val="00212CE7"/>
    <w:rsid w:val="002169F0"/>
    <w:rsid w:val="00221242"/>
    <w:rsid w:val="00221D73"/>
    <w:rsid w:val="00223345"/>
    <w:rsid w:val="0022457C"/>
    <w:rsid w:val="0023175D"/>
    <w:rsid w:val="002327DE"/>
    <w:rsid w:val="0023736E"/>
    <w:rsid w:val="002428B9"/>
    <w:rsid w:val="00244F5E"/>
    <w:rsid w:val="002477B1"/>
    <w:rsid w:val="002549E8"/>
    <w:rsid w:val="002557C1"/>
    <w:rsid w:val="00282220"/>
    <w:rsid w:val="002908A4"/>
    <w:rsid w:val="0029326A"/>
    <w:rsid w:val="002A1DD5"/>
    <w:rsid w:val="002B4094"/>
    <w:rsid w:val="002C064D"/>
    <w:rsid w:val="002D1830"/>
    <w:rsid w:val="002D1B0E"/>
    <w:rsid w:val="002E1DD5"/>
    <w:rsid w:val="002E1EA2"/>
    <w:rsid w:val="002E6AA0"/>
    <w:rsid w:val="0030081D"/>
    <w:rsid w:val="003069CC"/>
    <w:rsid w:val="00312FFD"/>
    <w:rsid w:val="00322C97"/>
    <w:rsid w:val="0032640B"/>
    <w:rsid w:val="00326835"/>
    <w:rsid w:val="00330D2E"/>
    <w:rsid w:val="00333BF6"/>
    <w:rsid w:val="00342143"/>
    <w:rsid w:val="00346F80"/>
    <w:rsid w:val="0035563F"/>
    <w:rsid w:val="00367A11"/>
    <w:rsid w:val="00374727"/>
    <w:rsid w:val="003770B8"/>
    <w:rsid w:val="00385D70"/>
    <w:rsid w:val="0038681D"/>
    <w:rsid w:val="00392632"/>
    <w:rsid w:val="003A1755"/>
    <w:rsid w:val="003C0EA8"/>
    <w:rsid w:val="003C0FCA"/>
    <w:rsid w:val="003C5EBE"/>
    <w:rsid w:val="003C77A2"/>
    <w:rsid w:val="003D53CE"/>
    <w:rsid w:val="003E5847"/>
    <w:rsid w:val="003F1FCF"/>
    <w:rsid w:val="00403AA3"/>
    <w:rsid w:val="0040566E"/>
    <w:rsid w:val="00406FF8"/>
    <w:rsid w:val="00410FB6"/>
    <w:rsid w:val="0041626B"/>
    <w:rsid w:val="0041659A"/>
    <w:rsid w:val="00421183"/>
    <w:rsid w:val="00421A5A"/>
    <w:rsid w:val="00432791"/>
    <w:rsid w:val="00436605"/>
    <w:rsid w:val="00445A36"/>
    <w:rsid w:val="00445E00"/>
    <w:rsid w:val="00446635"/>
    <w:rsid w:val="00446E6D"/>
    <w:rsid w:val="00452C15"/>
    <w:rsid w:val="004539FC"/>
    <w:rsid w:val="00463549"/>
    <w:rsid w:val="00463C3A"/>
    <w:rsid w:val="00466047"/>
    <w:rsid w:val="00490417"/>
    <w:rsid w:val="0049250C"/>
    <w:rsid w:val="004A5321"/>
    <w:rsid w:val="004A785B"/>
    <w:rsid w:val="004B71C1"/>
    <w:rsid w:val="004C5AFD"/>
    <w:rsid w:val="004D4560"/>
    <w:rsid w:val="004D4D46"/>
    <w:rsid w:val="0050272B"/>
    <w:rsid w:val="00510A34"/>
    <w:rsid w:val="00522ECD"/>
    <w:rsid w:val="005330C5"/>
    <w:rsid w:val="005434CA"/>
    <w:rsid w:val="00545F4B"/>
    <w:rsid w:val="00546B52"/>
    <w:rsid w:val="00556A12"/>
    <w:rsid w:val="005572E3"/>
    <w:rsid w:val="00557733"/>
    <w:rsid w:val="005652E7"/>
    <w:rsid w:val="005658CD"/>
    <w:rsid w:val="005670E5"/>
    <w:rsid w:val="00567CC2"/>
    <w:rsid w:val="00571CB5"/>
    <w:rsid w:val="0058477B"/>
    <w:rsid w:val="00595336"/>
    <w:rsid w:val="00596E5F"/>
    <w:rsid w:val="005A787A"/>
    <w:rsid w:val="005B7209"/>
    <w:rsid w:val="005C14DE"/>
    <w:rsid w:val="005C3275"/>
    <w:rsid w:val="005D0E88"/>
    <w:rsid w:val="005D3E53"/>
    <w:rsid w:val="005E065F"/>
    <w:rsid w:val="005E1FA0"/>
    <w:rsid w:val="005E32EF"/>
    <w:rsid w:val="005E4789"/>
    <w:rsid w:val="005F020A"/>
    <w:rsid w:val="0061196A"/>
    <w:rsid w:val="00612439"/>
    <w:rsid w:val="00616057"/>
    <w:rsid w:val="006249A2"/>
    <w:rsid w:val="00624B19"/>
    <w:rsid w:val="00625210"/>
    <w:rsid w:val="006373F2"/>
    <w:rsid w:val="00641953"/>
    <w:rsid w:val="00643A4F"/>
    <w:rsid w:val="00646B0C"/>
    <w:rsid w:val="00650260"/>
    <w:rsid w:val="00661672"/>
    <w:rsid w:val="00661F31"/>
    <w:rsid w:val="00663793"/>
    <w:rsid w:val="00674F93"/>
    <w:rsid w:val="00680A4E"/>
    <w:rsid w:val="00680C4E"/>
    <w:rsid w:val="006869F9"/>
    <w:rsid w:val="00691635"/>
    <w:rsid w:val="006933A0"/>
    <w:rsid w:val="00693795"/>
    <w:rsid w:val="006A1FD8"/>
    <w:rsid w:val="006A4024"/>
    <w:rsid w:val="006C1DDA"/>
    <w:rsid w:val="006C2A57"/>
    <w:rsid w:val="006C572A"/>
    <w:rsid w:val="006D1125"/>
    <w:rsid w:val="006D6E86"/>
    <w:rsid w:val="006F1D26"/>
    <w:rsid w:val="006F31BA"/>
    <w:rsid w:val="006F5E58"/>
    <w:rsid w:val="00704C3F"/>
    <w:rsid w:val="00704EC7"/>
    <w:rsid w:val="0071020E"/>
    <w:rsid w:val="00711835"/>
    <w:rsid w:val="00711BD9"/>
    <w:rsid w:val="007124D3"/>
    <w:rsid w:val="00726DE8"/>
    <w:rsid w:val="00731EE2"/>
    <w:rsid w:val="0073226A"/>
    <w:rsid w:val="007371B2"/>
    <w:rsid w:val="00737971"/>
    <w:rsid w:val="00746045"/>
    <w:rsid w:val="00746ACB"/>
    <w:rsid w:val="00747CF8"/>
    <w:rsid w:val="007523C7"/>
    <w:rsid w:val="00765423"/>
    <w:rsid w:val="00773EEC"/>
    <w:rsid w:val="00791A8B"/>
    <w:rsid w:val="007942A8"/>
    <w:rsid w:val="007968F4"/>
    <w:rsid w:val="007A3088"/>
    <w:rsid w:val="007B5B43"/>
    <w:rsid w:val="007B6761"/>
    <w:rsid w:val="007C2B35"/>
    <w:rsid w:val="007C3210"/>
    <w:rsid w:val="007D7BE2"/>
    <w:rsid w:val="007F3A6B"/>
    <w:rsid w:val="00803CB3"/>
    <w:rsid w:val="00804193"/>
    <w:rsid w:val="00804C61"/>
    <w:rsid w:val="00805308"/>
    <w:rsid w:val="008078B4"/>
    <w:rsid w:val="00816EDB"/>
    <w:rsid w:val="0083431A"/>
    <w:rsid w:val="00860235"/>
    <w:rsid w:val="00872717"/>
    <w:rsid w:val="00881F26"/>
    <w:rsid w:val="008875B3"/>
    <w:rsid w:val="00890F05"/>
    <w:rsid w:val="00897494"/>
    <w:rsid w:val="00897D01"/>
    <w:rsid w:val="008B16EE"/>
    <w:rsid w:val="008B47AD"/>
    <w:rsid w:val="008B5026"/>
    <w:rsid w:val="008B7F83"/>
    <w:rsid w:val="008D669C"/>
    <w:rsid w:val="008D6751"/>
    <w:rsid w:val="008E6290"/>
    <w:rsid w:val="008E68B5"/>
    <w:rsid w:val="008F0659"/>
    <w:rsid w:val="008F487F"/>
    <w:rsid w:val="008F5137"/>
    <w:rsid w:val="009008EC"/>
    <w:rsid w:val="00910928"/>
    <w:rsid w:val="009214C4"/>
    <w:rsid w:val="00922F9A"/>
    <w:rsid w:val="009230AE"/>
    <w:rsid w:val="009240E1"/>
    <w:rsid w:val="009304E4"/>
    <w:rsid w:val="00932361"/>
    <w:rsid w:val="009334FF"/>
    <w:rsid w:val="009335EB"/>
    <w:rsid w:val="0094121A"/>
    <w:rsid w:val="0094442C"/>
    <w:rsid w:val="009500BC"/>
    <w:rsid w:val="0095296D"/>
    <w:rsid w:val="00956FAE"/>
    <w:rsid w:val="00964D99"/>
    <w:rsid w:val="00967975"/>
    <w:rsid w:val="00975CA6"/>
    <w:rsid w:val="00984B28"/>
    <w:rsid w:val="00994D15"/>
    <w:rsid w:val="009968C1"/>
    <w:rsid w:val="009A047C"/>
    <w:rsid w:val="009B1CBD"/>
    <w:rsid w:val="009B216B"/>
    <w:rsid w:val="009B2AEA"/>
    <w:rsid w:val="009B340D"/>
    <w:rsid w:val="009B6AF5"/>
    <w:rsid w:val="009C1E90"/>
    <w:rsid w:val="009C394C"/>
    <w:rsid w:val="009C40F7"/>
    <w:rsid w:val="009D783F"/>
    <w:rsid w:val="009E1B22"/>
    <w:rsid w:val="009E388F"/>
    <w:rsid w:val="009E5B22"/>
    <w:rsid w:val="009F4C87"/>
    <w:rsid w:val="009F50F1"/>
    <w:rsid w:val="00A05F87"/>
    <w:rsid w:val="00A10DAF"/>
    <w:rsid w:val="00A22834"/>
    <w:rsid w:val="00A2403C"/>
    <w:rsid w:val="00A26B15"/>
    <w:rsid w:val="00A3228B"/>
    <w:rsid w:val="00A323B8"/>
    <w:rsid w:val="00A40434"/>
    <w:rsid w:val="00A42D17"/>
    <w:rsid w:val="00A47B62"/>
    <w:rsid w:val="00A50058"/>
    <w:rsid w:val="00A53630"/>
    <w:rsid w:val="00A55A1B"/>
    <w:rsid w:val="00A569F6"/>
    <w:rsid w:val="00A637A2"/>
    <w:rsid w:val="00A63ED7"/>
    <w:rsid w:val="00A77C08"/>
    <w:rsid w:val="00A809F5"/>
    <w:rsid w:val="00A909DD"/>
    <w:rsid w:val="00A94DAE"/>
    <w:rsid w:val="00A9651F"/>
    <w:rsid w:val="00AA1B25"/>
    <w:rsid w:val="00AA74FA"/>
    <w:rsid w:val="00AB5D2E"/>
    <w:rsid w:val="00AC32A7"/>
    <w:rsid w:val="00AC338B"/>
    <w:rsid w:val="00AC729F"/>
    <w:rsid w:val="00AD2C42"/>
    <w:rsid w:val="00B02B6E"/>
    <w:rsid w:val="00B0589D"/>
    <w:rsid w:val="00B15121"/>
    <w:rsid w:val="00B321A7"/>
    <w:rsid w:val="00B577C3"/>
    <w:rsid w:val="00B57B79"/>
    <w:rsid w:val="00B62C7C"/>
    <w:rsid w:val="00B70A62"/>
    <w:rsid w:val="00B7202D"/>
    <w:rsid w:val="00B734D2"/>
    <w:rsid w:val="00B74031"/>
    <w:rsid w:val="00B81180"/>
    <w:rsid w:val="00B85EC2"/>
    <w:rsid w:val="00B86A32"/>
    <w:rsid w:val="00BB3019"/>
    <w:rsid w:val="00BC240A"/>
    <w:rsid w:val="00BC574E"/>
    <w:rsid w:val="00BD755B"/>
    <w:rsid w:val="00BE34F6"/>
    <w:rsid w:val="00BF1B1B"/>
    <w:rsid w:val="00C101AA"/>
    <w:rsid w:val="00C4046C"/>
    <w:rsid w:val="00C42487"/>
    <w:rsid w:val="00C46750"/>
    <w:rsid w:val="00C510DD"/>
    <w:rsid w:val="00C52075"/>
    <w:rsid w:val="00C545E7"/>
    <w:rsid w:val="00C60610"/>
    <w:rsid w:val="00C7623B"/>
    <w:rsid w:val="00C764BE"/>
    <w:rsid w:val="00C77ACF"/>
    <w:rsid w:val="00C85450"/>
    <w:rsid w:val="00C927CE"/>
    <w:rsid w:val="00CA4463"/>
    <w:rsid w:val="00CA7A3D"/>
    <w:rsid w:val="00CB2B21"/>
    <w:rsid w:val="00CC39D9"/>
    <w:rsid w:val="00CF1368"/>
    <w:rsid w:val="00CF62AC"/>
    <w:rsid w:val="00D061A2"/>
    <w:rsid w:val="00D13C92"/>
    <w:rsid w:val="00D23256"/>
    <w:rsid w:val="00D32E47"/>
    <w:rsid w:val="00D36DDE"/>
    <w:rsid w:val="00D3711D"/>
    <w:rsid w:val="00D5183E"/>
    <w:rsid w:val="00D525CB"/>
    <w:rsid w:val="00D719AB"/>
    <w:rsid w:val="00D76074"/>
    <w:rsid w:val="00D81039"/>
    <w:rsid w:val="00D8725D"/>
    <w:rsid w:val="00D9093F"/>
    <w:rsid w:val="00D91427"/>
    <w:rsid w:val="00D92532"/>
    <w:rsid w:val="00D9356A"/>
    <w:rsid w:val="00D95BE5"/>
    <w:rsid w:val="00DA1D0D"/>
    <w:rsid w:val="00DA221B"/>
    <w:rsid w:val="00DA5662"/>
    <w:rsid w:val="00DA75F2"/>
    <w:rsid w:val="00DC0AC9"/>
    <w:rsid w:val="00DC495A"/>
    <w:rsid w:val="00DC4C73"/>
    <w:rsid w:val="00DD034F"/>
    <w:rsid w:val="00DD438B"/>
    <w:rsid w:val="00DD6414"/>
    <w:rsid w:val="00E06600"/>
    <w:rsid w:val="00E13C4C"/>
    <w:rsid w:val="00E13EB4"/>
    <w:rsid w:val="00E14181"/>
    <w:rsid w:val="00E23F3A"/>
    <w:rsid w:val="00E245BB"/>
    <w:rsid w:val="00E37003"/>
    <w:rsid w:val="00E419FD"/>
    <w:rsid w:val="00E56A1A"/>
    <w:rsid w:val="00E57C47"/>
    <w:rsid w:val="00E6712B"/>
    <w:rsid w:val="00E735D5"/>
    <w:rsid w:val="00E87A48"/>
    <w:rsid w:val="00E96350"/>
    <w:rsid w:val="00EA1C31"/>
    <w:rsid w:val="00EA358D"/>
    <w:rsid w:val="00EA5085"/>
    <w:rsid w:val="00EA7749"/>
    <w:rsid w:val="00EB2DA6"/>
    <w:rsid w:val="00EB7DA4"/>
    <w:rsid w:val="00EC00CF"/>
    <w:rsid w:val="00EC6BAA"/>
    <w:rsid w:val="00ED7132"/>
    <w:rsid w:val="00EE210C"/>
    <w:rsid w:val="00EE25E1"/>
    <w:rsid w:val="00EE72BD"/>
    <w:rsid w:val="00EF07EE"/>
    <w:rsid w:val="00F0045C"/>
    <w:rsid w:val="00F11360"/>
    <w:rsid w:val="00F22C5A"/>
    <w:rsid w:val="00F32581"/>
    <w:rsid w:val="00F424B2"/>
    <w:rsid w:val="00F44380"/>
    <w:rsid w:val="00F4744D"/>
    <w:rsid w:val="00F6014F"/>
    <w:rsid w:val="00F645E2"/>
    <w:rsid w:val="00F65C44"/>
    <w:rsid w:val="00F67D0E"/>
    <w:rsid w:val="00F740D1"/>
    <w:rsid w:val="00F814C5"/>
    <w:rsid w:val="00F86E42"/>
    <w:rsid w:val="00FA0A41"/>
    <w:rsid w:val="00FA6794"/>
    <w:rsid w:val="00FB27B7"/>
    <w:rsid w:val="00FB5A79"/>
    <w:rsid w:val="00FB5BA4"/>
    <w:rsid w:val="00FB7462"/>
    <w:rsid w:val="00FC0CB1"/>
    <w:rsid w:val="00FC1845"/>
    <w:rsid w:val="00FC39A5"/>
    <w:rsid w:val="00FD3E03"/>
    <w:rsid w:val="00FE2818"/>
    <w:rsid w:val="00FE71E1"/>
    <w:rsid w:val="00FF18F3"/>
    <w:rsid w:val="00FF2DAF"/>
    <w:rsid w:val="00FF37B5"/>
    <w:rsid w:val="00FF3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20902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2557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rsid w:val="002557C1"/>
    <w:pPr>
      <w:spacing w:after="0" w:line="360" w:lineRule="auto"/>
      <w:ind w:left="360" w:hanging="360"/>
      <w:contextualSpacing/>
      <w:jc w:val="both"/>
      <w:outlineLvl w:val="1"/>
    </w:pPr>
    <w:rPr>
      <w:rFonts w:ascii="Times New Roman" w:eastAsia="Calibri" w:hAnsi="Times New Roman" w:cs="Times New Roman"/>
      <w:b/>
      <w:bCs/>
      <w:kern w:val="0"/>
      <w:sz w:val="32"/>
      <w:szCs w:val="32"/>
      <w:lang w:bidi="ar-EG"/>
      <w14:ligatures w14:val="none"/>
    </w:rPr>
  </w:style>
  <w:style w:type="paragraph" w:styleId="3">
    <w:name w:val="heading 3"/>
    <w:basedOn w:val="a"/>
    <w:next w:val="a"/>
    <w:link w:val="3Char"/>
    <w:uiPriority w:val="9"/>
    <w:semiHidden/>
    <w:unhideWhenUsed/>
    <w:rsid w:val="002557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kern w:val="0"/>
      <w:sz w:val="24"/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2557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2557C1"/>
    <w:rPr>
      <w:rFonts w:ascii="Times New Roman" w:eastAsia="Calibri" w:hAnsi="Times New Roman" w:cs="Times New Roman"/>
      <w:b/>
      <w:bCs/>
      <w:kern w:val="0"/>
      <w:sz w:val="32"/>
      <w:szCs w:val="32"/>
      <w:lang w:bidi="ar-EG"/>
      <w14:ligatures w14:val="none"/>
    </w:rPr>
  </w:style>
  <w:style w:type="character" w:styleId="Hyperlink">
    <w:name w:val="Hyperlink"/>
    <w:basedOn w:val="a0"/>
    <w:uiPriority w:val="99"/>
    <w:unhideWhenUsed/>
    <w:rsid w:val="00E56A1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56A1A"/>
    <w:rPr>
      <w:color w:val="605E5C"/>
      <w:shd w:val="clear" w:color="auto" w:fill="E1DFDD"/>
    </w:rPr>
  </w:style>
  <w:style w:type="character" w:customStyle="1" w:styleId="3Char">
    <w:name w:val="عنوان 3 Char"/>
    <w:basedOn w:val="a0"/>
    <w:link w:val="3"/>
    <w:uiPriority w:val="9"/>
    <w:semiHidden/>
    <w:rsid w:val="002557C1"/>
    <w:rPr>
      <w:rFonts w:asciiTheme="majorHAnsi" w:eastAsiaTheme="majorEastAsia" w:hAnsiTheme="majorHAnsi" w:cstheme="majorBidi"/>
      <w:color w:val="243F60" w:themeColor="accent1" w:themeShade="7F"/>
      <w:kern w:val="0"/>
      <w:sz w:val="24"/>
      <w:szCs w:val="24"/>
      <w14:ligatures w14:val="none"/>
    </w:rPr>
  </w:style>
  <w:style w:type="paragraph" w:styleId="a3">
    <w:name w:val="Title"/>
    <w:basedOn w:val="a"/>
    <w:next w:val="a"/>
    <w:link w:val="Char"/>
    <w:uiPriority w:val="10"/>
    <w:qFormat/>
    <w:rsid w:val="002557C1"/>
    <w:pPr>
      <w:autoSpaceDE w:val="0"/>
      <w:autoSpaceDN w:val="0"/>
      <w:adjustRightInd w:val="0"/>
      <w:spacing w:before="120" w:after="0" w:line="360" w:lineRule="auto"/>
      <w:jc w:val="center"/>
    </w:pPr>
    <w:rPr>
      <w:rFonts w:ascii="Britannic Bold" w:eastAsiaTheme="minorEastAsia" w:hAnsi="Britannic Bold" w:cstheme="majorBidi"/>
      <w:b/>
      <w:bCs/>
      <w:w w:val="95"/>
      <w:kern w:val="0"/>
      <w:sz w:val="48"/>
      <w:szCs w:val="40"/>
      <w:lang w:bidi="en-US"/>
      <w14:ligatures w14:val="none"/>
    </w:rPr>
  </w:style>
  <w:style w:type="character" w:customStyle="1" w:styleId="Char">
    <w:name w:val="العنوان Char"/>
    <w:basedOn w:val="a0"/>
    <w:link w:val="a3"/>
    <w:uiPriority w:val="10"/>
    <w:rsid w:val="002557C1"/>
    <w:rPr>
      <w:rFonts w:ascii="Britannic Bold" w:eastAsiaTheme="minorEastAsia" w:hAnsi="Britannic Bold" w:cstheme="majorBidi"/>
      <w:b/>
      <w:bCs/>
      <w:w w:val="95"/>
      <w:kern w:val="0"/>
      <w:sz w:val="48"/>
      <w:szCs w:val="40"/>
      <w:lang w:bidi="en-US"/>
      <w14:ligatures w14:val="none"/>
    </w:rPr>
  </w:style>
  <w:style w:type="paragraph" w:styleId="a4">
    <w:name w:val="caption"/>
    <w:basedOn w:val="a"/>
    <w:next w:val="a"/>
    <w:link w:val="Char0"/>
    <w:uiPriority w:val="35"/>
    <w:unhideWhenUsed/>
    <w:qFormat/>
    <w:rsid w:val="002557C1"/>
    <w:pPr>
      <w:keepNext/>
      <w:spacing w:after="0" w:line="360" w:lineRule="auto"/>
      <w:jc w:val="both"/>
    </w:pPr>
    <w:rPr>
      <w:rFonts w:ascii="Times New Roman" w:eastAsia="Calibri" w:hAnsi="Times New Roman" w:cs="Times New Roman"/>
      <w:b/>
      <w:bCs/>
      <w:kern w:val="0"/>
      <w:sz w:val="24"/>
      <w:szCs w:val="24"/>
      <w14:ligatures w14:val="none"/>
    </w:rPr>
  </w:style>
  <w:style w:type="character" w:customStyle="1" w:styleId="Char0">
    <w:name w:val="تسمية توضيحية Char"/>
    <w:basedOn w:val="a0"/>
    <w:link w:val="a4"/>
    <w:uiPriority w:val="35"/>
    <w:locked/>
    <w:rsid w:val="002557C1"/>
    <w:rPr>
      <w:rFonts w:ascii="Times New Roman" w:eastAsia="Calibri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paragraph">
    <w:name w:val="paragraph"/>
    <w:basedOn w:val="a"/>
    <w:link w:val="paragraphChar"/>
    <w:qFormat/>
    <w:rsid w:val="002557C1"/>
    <w:pPr>
      <w:spacing w:after="160" w:line="360" w:lineRule="auto"/>
      <w:ind w:firstLine="720"/>
      <w:jc w:val="both"/>
    </w:pPr>
    <w:rPr>
      <w:rFonts w:asciiTheme="majorBidi" w:hAnsiTheme="majorBidi" w:cstheme="majorBidi"/>
      <w:kern w:val="0"/>
      <w:sz w:val="24"/>
      <w:szCs w:val="24"/>
      <w:lang w:bidi="ar-EG"/>
      <w14:ligatures w14:val="none"/>
    </w:rPr>
  </w:style>
  <w:style w:type="character" w:customStyle="1" w:styleId="paragraphChar">
    <w:name w:val="paragraph Char"/>
    <w:basedOn w:val="a0"/>
    <w:link w:val="paragraph"/>
    <w:rsid w:val="002557C1"/>
    <w:rPr>
      <w:rFonts w:asciiTheme="majorBidi" w:hAnsiTheme="majorBidi" w:cstheme="majorBidi"/>
      <w:kern w:val="0"/>
      <w:sz w:val="24"/>
      <w:szCs w:val="24"/>
      <w:lang w:bidi="ar-EG"/>
      <w14:ligatures w14:val="none"/>
    </w:rPr>
  </w:style>
  <w:style w:type="paragraph" w:customStyle="1" w:styleId="Fig">
    <w:name w:val="Fig"/>
    <w:basedOn w:val="a4"/>
    <w:link w:val="FigChar"/>
    <w:qFormat/>
    <w:rsid w:val="002557C1"/>
    <w:pPr>
      <w:spacing w:after="240"/>
      <w:jc w:val="center"/>
    </w:pPr>
  </w:style>
  <w:style w:type="character" w:customStyle="1" w:styleId="FigChar">
    <w:name w:val="Fig Char"/>
    <w:basedOn w:val="Char0"/>
    <w:link w:val="Fig"/>
    <w:rsid w:val="002557C1"/>
    <w:rPr>
      <w:rFonts w:ascii="Times New Roman" w:eastAsia="Calibri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Footnote">
    <w:name w:val="Footnote"/>
    <w:basedOn w:val="a4"/>
    <w:link w:val="FootnoteChar"/>
    <w:qFormat/>
    <w:rsid w:val="002557C1"/>
    <w:rPr>
      <w:b w:val="0"/>
      <w:bCs w:val="0"/>
      <w:sz w:val="20"/>
      <w:szCs w:val="20"/>
    </w:rPr>
  </w:style>
  <w:style w:type="character" w:customStyle="1" w:styleId="FootnoteChar">
    <w:name w:val="Footnote Char"/>
    <w:basedOn w:val="Char0"/>
    <w:link w:val="Footnote"/>
    <w:rsid w:val="002557C1"/>
    <w:rPr>
      <w:rFonts w:ascii="Times New Roman" w:eastAsia="Calibri" w:hAnsi="Times New Roman" w:cs="Times New Roman"/>
      <w:b w:val="0"/>
      <w:bCs w:val="0"/>
      <w:kern w:val="0"/>
      <w:sz w:val="20"/>
      <w:szCs w:val="20"/>
      <w14:ligatures w14:val="none"/>
    </w:rPr>
  </w:style>
  <w:style w:type="paragraph" w:styleId="a5">
    <w:name w:val="List Paragraph"/>
    <w:basedOn w:val="a"/>
    <w:link w:val="Char1"/>
    <w:uiPriority w:val="34"/>
    <w:qFormat/>
    <w:rsid w:val="002557C1"/>
    <w:pPr>
      <w:ind w:left="720"/>
      <w:contextualSpacing/>
    </w:pPr>
    <w:rPr>
      <w:rFonts w:asciiTheme="majorBidi" w:eastAsiaTheme="minorEastAsia" w:hAnsiTheme="majorBidi" w:cstheme="majorBidi"/>
      <w:kern w:val="0"/>
      <w:sz w:val="24"/>
      <w:szCs w:val="24"/>
      <w14:ligatures w14:val="none"/>
    </w:rPr>
  </w:style>
  <w:style w:type="character" w:customStyle="1" w:styleId="Char1">
    <w:name w:val=" سرد الفقرات Char"/>
    <w:basedOn w:val="a0"/>
    <w:link w:val="a5"/>
    <w:uiPriority w:val="34"/>
    <w:rsid w:val="002557C1"/>
    <w:rPr>
      <w:rFonts w:asciiTheme="majorBidi" w:eastAsiaTheme="minorEastAsia" w:hAnsiTheme="majorBidi" w:cstheme="majorBidi"/>
      <w:kern w:val="0"/>
      <w:sz w:val="24"/>
      <w:szCs w:val="24"/>
      <w14:ligatures w14:val="none"/>
    </w:rPr>
  </w:style>
  <w:style w:type="paragraph" w:customStyle="1" w:styleId="P">
    <w:name w:val="P"/>
    <w:basedOn w:val="a"/>
    <w:link w:val="PChar"/>
    <w:qFormat/>
    <w:rsid w:val="002557C1"/>
    <w:pPr>
      <w:spacing w:after="160" w:line="360" w:lineRule="auto"/>
      <w:ind w:firstLine="720"/>
      <w:jc w:val="both"/>
    </w:pPr>
    <w:rPr>
      <w:rFonts w:asciiTheme="majorBidi" w:hAnsiTheme="majorBidi" w:cstheme="majorBidi"/>
      <w:kern w:val="0"/>
      <w:sz w:val="28"/>
      <w:szCs w:val="28"/>
      <w14:ligatures w14:val="none"/>
    </w:rPr>
  </w:style>
  <w:style w:type="character" w:customStyle="1" w:styleId="PChar">
    <w:name w:val="P Char"/>
    <w:basedOn w:val="a0"/>
    <w:link w:val="P"/>
    <w:rsid w:val="002557C1"/>
    <w:rPr>
      <w:rFonts w:asciiTheme="majorBidi" w:hAnsiTheme="majorBidi" w:cstheme="majorBidi"/>
      <w:kern w:val="0"/>
      <w:sz w:val="28"/>
      <w:szCs w:val="28"/>
      <w14:ligatures w14:val="none"/>
    </w:rPr>
  </w:style>
  <w:style w:type="paragraph" w:styleId="a6">
    <w:name w:val="header"/>
    <w:basedOn w:val="a"/>
    <w:link w:val="Char2"/>
    <w:uiPriority w:val="99"/>
    <w:unhideWhenUsed/>
    <w:rsid w:val="002557C1"/>
    <w:pPr>
      <w:tabs>
        <w:tab w:val="center" w:pos="4513"/>
        <w:tab w:val="right" w:pos="9026"/>
      </w:tabs>
      <w:spacing w:after="0" w:line="240" w:lineRule="auto"/>
    </w:pPr>
    <w:rPr>
      <w:rFonts w:asciiTheme="majorBidi" w:eastAsiaTheme="minorEastAsia" w:hAnsiTheme="majorBidi" w:cstheme="majorBidi"/>
      <w:kern w:val="0"/>
      <w:sz w:val="24"/>
      <w:szCs w:val="24"/>
      <w14:ligatures w14:val="none"/>
    </w:rPr>
  </w:style>
  <w:style w:type="character" w:customStyle="1" w:styleId="Char2">
    <w:name w:val="رأس الصفحة Char"/>
    <w:basedOn w:val="a0"/>
    <w:link w:val="a6"/>
    <w:uiPriority w:val="99"/>
    <w:rsid w:val="002557C1"/>
    <w:rPr>
      <w:rFonts w:asciiTheme="majorBidi" w:eastAsiaTheme="minorEastAsia" w:hAnsiTheme="majorBidi" w:cstheme="majorBidi"/>
      <w:kern w:val="0"/>
      <w:sz w:val="24"/>
      <w:szCs w:val="24"/>
      <w14:ligatures w14:val="none"/>
    </w:rPr>
  </w:style>
  <w:style w:type="paragraph" w:styleId="a7">
    <w:name w:val="footer"/>
    <w:basedOn w:val="a"/>
    <w:link w:val="Char3"/>
    <w:uiPriority w:val="99"/>
    <w:unhideWhenUsed/>
    <w:rsid w:val="002557C1"/>
    <w:pPr>
      <w:tabs>
        <w:tab w:val="center" w:pos="4513"/>
        <w:tab w:val="right" w:pos="9026"/>
      </w:tabs>
      <w:spacing w:after="0" w:line="240" w:lineRule="auto"/>
    </w:pPr>
    <w:rPr>
      <w:rFonts w:asciiTheme="majorBidi" w:eastAsiaTheme="minorEastAsia" w:hAnsiTheme="majorBidi" w:cstheme="majorBidi"/>
      <w:kern w:val="0"/>
      <w:sz w:val="24"/>
      <w:szCs w:val="24"/>
      <w14:ligatures w14:val="none"/>
    </w:rPr>
  </w:style>
  <w:style w:type="character" w:customStyle="1" w:styleId="Char3">
    <w:name w:val="تذييل الصفحة Char"/>
    <w:basedOn w:val="a0"/>
    <w:link w:val="a7"/>
    <w:uiPriority w:val="99"/>
    <w:rsid w:val="002557C1"/>
    <w:rPr>
      <w:rFonts w:asciiTheme="majorBidi" w:eastAsiaTheme="minorEastAsia" w:hAnsiTheme="majorBidi" w:cstheme="majorBidi"/>
      <w:kern w:val="0"/>
      <w:sz w:val="24"/>
      <w:szCs w:val="24"/>
      <w14:ligatures w14:val="none"/>
    </w:rPr>
  </w:style>
  <w:style w:type="paragraph" w:customStyle="1" w:styleId="footnote0">
    <w:name w:val="footnote"/>
    <w:basedOn w:val="a4"/>
    <w:link w:val="footnoteChar0"/>
    <w:qFormat/>
    <w:rsid w:val="002557C1"/>
    <w:pPr>
      <w:spacing w:after="240" w:line="240" w:lineRule="auto"/>
    </w:pPr>
    <w:rPr>
      <w:b w:val="0"/>
      <w:bCs w:val="0"/>
      <w:sz w:val="20"/>
      <w:szCs w:val="20"/>
    </w:rPr>
  </w:style>
  <w:style w:type="character" w:customStyle="1" w:styleId="footnoteChar0">
    <w:name w:val="footnote Char"/>
    <w:basedOn w:val="Char0"/>
    <w:link w:val="footnote0"/>
    <w:rsid w:val="002557C1"/>
    <w:rPr>
      <w:rFonts w:ascii="Times New Roman" w:eastAsia="Calibri" w:hAnsi="Times New Roman" w:cs="Times New Roman"/>
      <w:b w:val="0"/>
      <w:bCs w:val="0"/>
      <w:kern w:val="0"/>
      <w:sz w:val="20"/>
      <w:szCs w:val="20"/>
      <w14:ligatures w14:val="none"/>
    </w:rPr>
  </w:style>
  <w:style w:type="character" w:customStyle="1" w:styleId="result">
    <w:name w:val="result"/>
    <w:basedOn w:val="a0"/>
    <w:rsid w:val="002557C1"/>
    <w:rPr>
      <w:color w:val="000080"/>
    </w:rPr>
  </w:style>
  <w:style w:type="table" w:customStyle="1" w:styleId="PlainTable1">
    <w:name w:val="Plain Table 1"/>
    <w:basedOn w:val="a1"/>
    <w:uiPriority w:val="41"/>
    <w:rsid w:val="002557C1"/>
    <w:pPr>
      <w:spacing w:after="0" w:line="240" w:lineRule="auto"/>
    </w:pPr>
    <w:rPr>
      <w:kern w:val="0"/>
      <w:lang w:val="en-GB"/>
      <w14:ligatures w14:val="none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rPragh">
    <w:name w:val="Ar Pragh"/>
    <w:basedOn w:val="a"/>
    <w:link w:val="ArPraghChar"/>
    <w:qFormat/>
    <w:rsid w:val="002557C1"/>
    <w:pPr>
      <w:bidi/>
      <w:spacing w:after="160" w:line="360" w:lineRule="auto"/>
      <w:ind w:firstLine="567"/>
      <w:jc w:val="both"/>
    </w:pPr>
    <w:rPr>
      <w:rFonts w:asciiTheme="majorBidi" w:eastAsia="SimSun" w:hAnsiTheme="majorBidi" w:cs="Times New Roman"/>
      <w:kern w:val="0"/>
      <w:sz w:val="24"/>
      <w:szCs w:val="24"/>
      <w14:ligatures w14:val="none"/>
    </w:rPr>
  </w:style>
  <w:style w:type="character" w:customStyle="1" w:styleId="ArPraghChar">
    <w:name w:val="Ar Pragh Char"/>
    <w:basedOn w:val="a0"/>
    <w:link w:val="ArPragh"/>
    <w:rsid w:val="002557C1"/>
    <w:rPr>
      <w:rFonts w:asciiTheme="majorBidi" w:eastAsia="SimSun" w:hAnsiTheme="majorBidi" w:cs="Times New Roman"/>
      <w:kern w:val="0"/>
      <w:sz w:val="24"/>
      <w:szCs w:val="24"/>
      <w14:ligatures w14:val="none"/>
    </w:rPr>
  </w:style>
  <w:style w:type="table" w:customStyle="1" w:styleId="GridTableLight">
    <w:name w:val="Grid Table Light"/>
    <w:basedOn w:val="a1"/>
    <w:uiPriority w:val="40"/>
    <w:rsid w:val="002557C1"/>
    <w:pPr>
      <w:spacing w:after="0" w:line="240" w:lineRule="auto"/>
    </w:pPr>
    <w:rPr>
      <w:kern w:val="0"/>
      <w:lang w:val="en-GB"/>
      <w14:ligatures w14:val="none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">
    <w:name w:val="List Table 2"/>
    <w:basedOn w:val="a1"/>
    <w:uiPriority w:val="47"/>
    <w:rsid w:val="002557C1"/>
    <w:pPr>
      <w:spacing w:after="0" w:line="240" w:lineRule="auto"/>
    </w:pPr>
    <w:rPr>
      <w:kern w:val="0"/>
      <w:lang w:val="en-GB"/>
      <w14:ligatures w14:val="none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Row">
      <w:rPr>
        <w:b/>
        <w:bCs/>
      </w:rPr>
      <w:tblPr/>
      <w:tcPr>
        <w:shd w:val="clear" w:color="auto" w:fill="EAF1DD" w:themeFill="accent3" w:themeFillTint="33"/>
      </w:tcPr>
    </w:tblStylePr>
    <w:tblStylePr w:type="lastRow">
      <w:rPr>
        <w:b/>
        <w:bCs/>
      </w:rPr>
      <w:tblPr/>
      <w:tcPr>
        <w:shd w:val="clear" w:color="auto" w:fill="FFFFFF" w:themeFill="background1"/>
      </w:tcPr>
    </w:tblStylePr>
    <w:tblStylePr w:type="firstCol">
      <w:rPr>
        <w:b/>
        <w:bCs/>
      </w:rPr>
      <w:tblPr/>
      <w:tcPr>
        <w:shd w:val="clear" w:color="auto" w:fill="EAF1DD" w:themeFill="accent3" w:themeFillTint="33"/>
      </w:tcPr>
    </w:tblStylePr>
    <w:tblStylePr w:type="lastCol">
      <w:rPr>
        <w:b/>
        <w:bCs/>
      </w:rPr>
      <w:tblPr/>
      <w:tcPr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fontstyle01">
    <w:name w:val="fontstyle01"/>
    <w:basedOn w:val="a0"/>
    <w:rsid w:val="002557C1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8">
    <w:name w:val="Balloon Text"/>
    <w:basedOn w:val="a"/>
    <w:link w:val="Char4"/>
    <w:uiPriority w:val="99"/>
    <w:semiHidden/>
    <w:unhideWhenUsed/>
    <w:rsid w:val="00255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8"/>
    <w:uiPriority w:val="99"/>
    <w:semiHidden/>
    <w:rsid w:val="002557C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FC39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2557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rsid w:val="002557C1"/>
    <w:pPr>
      <w:spacing w:after="0" w:line="360" w:lineRule="auto"/>
      <w:ind w:left="360" w:hanging="360"/>
      <w:contextualSpacing/>
      <w:jc w:val="both"/>
      <w:outlineLvl w:val="1"/>
    </w:pPr>
    <w:rPr>
      <w:rFonts w:ascii="Times New Roman" w:eastAsia="Calibri" w:hAnsi="Times New Roman" w:cs="Times New Roman"/>
      <w:b/>
      <w:bCs/>
      <w:kern w:val="0"/>
      <w:sz w:val="32"/>
      <w:szCs w:val="32"/>
      <w:lang w:bidi="ar-EG"/>
      <w14:ligatures w14:val="none"/>
    </w:rPr>
  </w:style>
  <w:style w:type="paragraph" w:styleId="3">
    <w:name w:val="heading 3"/>
    <w:basedOn w:val="a"/>
    <w:next w:val="a"/>
    <w:link w:val="3Char"/>
    <w:uiPriority w:val="9"/>
    <w:semiHidden/>
    <w:unhideWhenUsed/>
    <w:rsid w:val="002557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kern w:val="0"/>
      <w:sz w:val="24"/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2557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2557C1"/>
    <w:rPr>
      <w:rFonts w:ascii="Times New Roman" w:eastAsia="Calibri" w:hAnsi="Times New Roman" w:cs="Times New Roman"/>
      <w:b/>
      <w:bCs/>
      <w:kern w:val="0"/>
      <w:sz w:val="32"/>
      <w:szCs w:val="32"/>
      <w:lang w:bidi="ar-EG"/>
      <w14:ligatures w14:val="none"/>
    </w:rPr>
  </w:style>
  <w:style w:type="character" w:styleId="Hyperlink">
    <w:name w:val="Hyperlink"/>
    <w:basedOn w:val="a0"/>
    <w:uiPriority w:val="99"/>
    <w:unhideWhenUsed/>
    <w:rsid w:val="00E56A1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56A1A"/>
    <w:rPr>
      <w:color w:val="605E5C"/>
      <w:shd w:val="clear" w:color="auto" w:fill="E1DFDD"/>
    </w:rPr>
  </w:style>
  <w:style w:type="character" w:customStyle="1" w:styleId="3Char">
    <w:name w:val="عنوان 3 Char"/>
    <w:basedOn w:val="a0"/>
    <w:link w:val="3"/>
    <w:uiPriority w:val="9"/>
    <w:semiHidden/>
    <w:rsid w:val="002557C1"/>
    <w:rPr>
      <w:rFonts w:asciiTheme="majorHAnsi" w:eastAsiaTheme="majorEastAsia" w:hAnsiTheme="majorHAnsi" w:cstheme="majorBidi"/>
      <w:color w:val="243F60" w:themeColor="accent1" w:themeShade="7F"/>
      <w:kern w:val="0"/>
      <w:sz w:val="24"/>
      <w:szCs w:val="24"/>
      <w14:ligatures w14:val="none"/>
    </w:rPr>
  </w:style>
  <w:style w:type="paragraph" w:styleId="a3">
    <w:name w:val="Title"/>
    <w:basedOn w:val="a"/>
    <w:next w:val="a"/>
    <w:link w:val="Char"/>
    <w:uiPriority w:val="10"/>
    <w:qFormat/>
    <w:rsid w:val="002557C1"/>
    <w:pPr>
      <w:autoSpaceDE w:val="0"/>
      <w:autoSpaceDN w:val="0"/>
      <w:adjustRightInd w:val="0"/>
      <w:spacing w:before="120" w:after="0" w:line="360" w:lineRule="auto"/>
      <w:jc w:val="center"/>
    </w:pPr>
    <w:rPr>
      <w:rFonts w:ascii="Britannic Bold" w:eastAsiaTheme="minorEastAsia" w:hAnsi="Britannic Bold" w:cstheme="majorBidi"/>
      <w:b/>
      <w:bCs/>
      <w:w w:val="95"/>
      <w:kern w:val="0"/>
      <w:sz w:val="48"/>
      <w:szCs w:val="40"/>
      <w:lang w:bidi="en-US"/>
      <w14:ligatures w14:val="none"/>
    </w:rPr>
  </w:style>
  <w:style w:type="character" w:customStyle="1" w:styleId="Char">
    <w:name w:val="العنوان Char"/>
    <w:basedOn w:val="a0"/>
    <w:link w:val="a3"/>
    <w:uiPriority w:val="10"/>
    <w:rsid w:val="002557C1"/>
    <w:rPr>
      <w:rFonts w:ascii="Britannic Bold" w:eastAsiaTheme="minorEastAsia" w:hAnsi="Britannic Bold" w:cstheme="majorBidi"/>
      <w:b/>
      <w:bCs/>
      <w:w w:val="95"/>
      <w:kern w:val="0"/>
      <w:sz w:val="48"/>
      <w:szCs w:val="40"/>
      <w:lang w:bidi="en-US"/>
      <w14:ligatures w14:val="none"/>
    </w:rPr>
  </w:style>
  <w:style w:type="paragraph" w:styleId="a4">
    <w:name w:val="caption"/>
    <w:basedOn w:val="a"/>
    <w:next w:val="a"/>
    <w:link w:val="Char0"/>
    <w:uiPriority w:val="35"/>
    <w:unhideWhenUsed/>
    <w:qFormat/>
    <w:rsid w:val="002557C1"/>
    <w:pPr>
      <w:keepNext/>
      <w:spacing w:after="0" w:line="360" w:lineRule="auto"/>
      <w:jc w:val="both"/>
    </w:pPr>
    <w:rPr>
      <w:rFonts w:ascii="Times New Roman" w:eastAsia="Calibri" w:hAnsi="Times New Roman" w:cs="Times New Roman"/>
      <w:b/>
      <w:bCs/>
      <w:kern w:val="0"/>
      <w:sz w:val="24"/>
      <w:szCs w:val="24"/>
      <w14:ligatures w14:val="none"/>
    </w:rPr>
  </w:style>
  <w:style w:type="character" w:customStyle="1" w:styleId="Char0">
    <w:name w:val="تسمية توضيحية Char"/>
    <w:basedOn w:val="a0"/>
    <w:link w:val="a4"/>
    <w:uiPriority w:val="35"/>
    <w:locked/>
    <w:rsid w:val="002557C1"/>
    <w:rPr>
      <w:rFonts w:ascii="Times New Roman" w:eastAsia="Calibri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paragraph">
    <w:name w:val="paragraph"/>
    <w:basedOn w:val="a"/>
    <w:link w:val="paragraphChar"/>
    <w:qFormat/>
    <w:rsid w:val="002557C1"/>
    <w:pPr>
      <w:spacing w:after="160" w:line="360" w:lineRule="auto"/>
      <w:ind w:firstLine="720"/>
      <w:jc w:val="both"/>
    </w:pPr>
    <w:rPr>
      <w:rFonts w:asciiTheme="majorBidi" w:hAnsiTheme="majorBidi" w:cstheme="majorBidi"/>
      <w:kern w:val="0"/>
      <w:sz w:val="24"/>
      <w:szCs w:val="24"/>
      <w:lang w:bidi="ar-EG"/>
      <w14:ligatures w14:val="none"/>
    </w:rPr>
  </w:style>
  <w:style w:type="character" w:customStyle="1" w:styleId="paragraphChar">
    <w:name w:val="paragraph Char"/>
    <w:basedOn w:val="a0"/>
    <w:link w:val="paragraph"/>
    <w:rsid w:val="002557C1"/>
    <w:rPr>
      <w:rFonts w:asciiTheme="majorBidi" w:hAnsiTheme="majorBidi" w:cstheme="majorBidi"/>
      <w:kern w:val="0"/>
      <w:sz w:val="24"/>
      <w:szCs w:val="24"/>
      <w:lang w:bidi="ar-EG"/>
      <w14:ligatures w14:val="none"/>
    </w:rPr>
  </w:style>
  <w:style w:type="paragraph" w:customStyle="1" w:styleId="Fig">
    <w:name w:val="Fig"/>
    <w:basedOn w:val="a4"/>
    <w:link w:val="FigChar"/>
    <w:qFormat/>
    <w:rsid w:val="002557C1"/>
    <w:pPr>
      <w:spacing w:after="240"/>
      <w:jc w:val="center"/>
    </w:pPr>
  </w:style>
  <w:style w:type="character" w:customStyle="1" w:styleId="FigChar">
    <w:name w:val="Fig Char"/>
    <w:basedOn w:val="Char0"/>
    <w:link w:val="Fig"/>
    <w:rsid w:val="002557C1"/>
    <w:rPr>
      <w:rFonts w:ascii="Times New Roman" w:eastAsia="Calibri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Footnote">
    <w:name w:val="Footnote"/>
    <w:basedOn w:val="a4"/>
    <w:link w:val="FootnoteChar"/>
    <w:qFormat/>
    <w:rsid w:val="002557C1"/>
    <w:rPr>
      <w:b w:val="0"/>
      <w:bCs w:val="0"/>
      <w:sz w:val="20"/>
      <w:szCs w:val="20"/>
    </w:rPr>
  </w:style>
  <w:style w:type="character" w:customStyle="1" w:styleId="FootnoteChar">
    <w:name w:val="Footnote Char"/>
    <w:basedOn w:val="Char0"/>
    <w:link w:val="Footnote"/>
    <w:rsid w:val="002557C1"/>
    <w:rPr>
      <w:rFonts w:ascii="Times New Roman" w:eastAsia="Calibri" w:hAnsi="Times New Roman" w:cs="Times New Roman"/>
      <w:b w:val="0"/>
      <w:bCs w:val="0"/>
      <w:kern w:val="0"/>
      <w:sz w:val="20"/>
      <w:szCs w:val="20"/>
      <w14:ligatures w14:val="none"/>
    </w:rPr>
  </w:style>
  <w:style w:type="paragraph" w:styleId="a5">
    <w:name w:val="List Paragraph"/>
    <w:basedOn w:val="a"/>
    <w:link w:val="Char1"/>
    <w:uiPriority w:val="34"/>
    <w:qFormat/>
    <w:rsid w:val="002557C1"/>
    <w:pPr>
      <w:ind w:left="720"/>
      <w:contextualSpacing/>
    </w:pPr>
    <w:rPr>
      <w:rFonts w:asciiTheme="majorBidi" w:eastAsiaTheme="minorEastAsia" w:hAnsiTheme="majorBidi" w:cstheme="majorBidi"/>
      <w:kern w:val="0"/>
      <w:sz w:val="24"/>
      <w:szCs w:val="24"/>
      <w14:ligatures w14:val="none"/>
    </w:rPr>
  </w:style>
  <w:style w:type="character" w:customStyle="1" w:styleId="Char1">
    <w:name w:val=" سرد الفقرات Char"/>
    <w:basedOn w:val="a0"/>
    <w:link w:val="a5"/>
    <w:uiPriority w:val="34"/>
    <w:rsid w:val="002557C1"/>
    <w:rPr>
      <w:rFonts w:asciiTheme="majorBidi" w:eastAsiaTheme="minorEastAsia" w:hAnsiTheme="majorBidi" w:cstheme="majorBidi"/>
      <w:kern w:val="0"/>
      <w:sz w:val="24"/>
      <w:szCs w:val="24"/>
      <w14:ligatures w14:val="none"/>
    </w:rPr>
  </w:style>
  <w:style w:type="paragraph" w:customStyle="1" w:styleId="P">
    <w:name w:val="P"/>
    <w:basedOn w:val="a"/>
    <w:link w:val="PChar"/>
    <w:qFormat/>
    <w:rsid w:val="002557C1"/>
    <w:pPr>
      <w:spacing w:after="160" w:line="360" w:lineRule="auto"/>
      <w:ind w:firstLine="720"/>
      <w:jc w:val="both"/>
    </w:pPr>
    <w:rPr>
      <w:rFonts w:asciiTheme="majorBidi" w:hAnsiTheme="majorBidi" w:cstheme="majorBidi"/>
      <w:kern w:val="0"/>
      <w:sz w:val="28"/>
      <w:szCs w:val="28"/>
      <w14:ligatures w14:val="none"/>
    </w:rPr>
  </w:style>
  <w:style w:type="character" w:customStyle="1" w:styleId="PChar">
    <w:name w:val="P Char"/>
    <w:basedOn w:val="a0"/>
    <w:link w:val="P"/>
    <w:rsid w:val="002557C1"/>
    <w:rPr>
      <w:rFonts w:asciiTheme="majorBidi" w:hAnsiTheme="majorBidi" w:cstheme="majorBidi"/>
      <w:kern w:val="0"/>
      <w:sz w:val="28"/>
      <w:szCs w:val="28"/>
      <w14:ligatures w14:val="none"/>
    </w:rPr>
  </w:style>
  <w:style w:type="paragraph" w:styleId="a6">
    <w:name w:val="header"/>
    <w:basedOn w:val="a"/>
    <w:link w:val="Char2"/>
    <w:uiPriority w:val="99"/>
    <w:unhideWhenUsed/>
    <w:rsid w:val="002557C1"/>
    <w:pPr>
      <w:tabs>
        <w:tab w:val="center" w:pos="4513"/>
        <w:tab w:val="right" w:pos="9026"/>
      </w:tabs>
      <w:spacing w:after="0" w:line="240" w:lineRule="auto"/>
    </w:pPr>
    <w:rPr>
      <w:rFonts w:asciiTheme="majorBidi" w:eastAsiaTheme="minorEastAsia" w:hAnsiTheme="majorBidi" w:cstheme="majorBidi"/>
      <w:kern w:val="0"/>
      <w:sz w:val="24"/>
      <w:szCs w:val="24"/>
      <w14:ligatures w14:val="none"/>
    </w:rPr>
  </w:style>
  <w:style w:type="character" w:customStyle="1" w:styleId="Char2">
    <w:name w:val="رأس الصفحة Char"/>
    <w:basedOn w:val="a0"/>
    <w:link w:val="a6"/>
    <w:uiPriority w:val="99"/>
    <w:rsid w:val="002557C1"/>
    <w:rPr>
      <w:rFonts w:asciiTheme="majorBidi" w:eastAsiaTheme="minorEastAsia" w:hAnsiTheme="majorBidi" w:cstheme="majorBidi"/>
      <w:kern w:val="0"/>
      <w:sz w:val="24"/>
      <w:szCs w:val="24"/>
      <w14:ligatures w14:val="none"/>
    </w:rPr>
  </w:style>
  <w:style w:type="paragraph" w:styleId="a7">
    <w:name w:val="footer"/>
    <w:basedOn w:val="a"/>
    <w:link w:val="Char3"/>
    <w:uiPriority w:val="99"/>
    <w:unhideWhenUsed/>
    <w:rsid w:val="002557C1"/>
    <w:pPr>
      <w:tabs>
        <w:tab w:val="center" w:pos="4513"/>
        <w:tab w:val="right" w:pos="9026"/>
      </w:tabs>
      <w:spacing w:after="0" w:line="240" w:lineRule="auto"/>
    </w:pPr>
    <w:rPr>
      <w:rFonts w:asciiTheme="majorBidi" w:eastAsiaTheme="minorEastAsia" w:hAnsiTheme="majorBidi" w:cstheme="majorBidi"/>
      <w:kern w:val="0"/>
      <w:sz w:val="24"/>
      <w:szCs w:val="24"/>
      <w14:ligatures w14:val="none"/>
    </w:rPr>
  </w:style>
  <w:style w:type="character" w:customStyle="1" w:styleId="Char3">
    <w:name w:val="تذييل الصفحة Char"/>
    <w:basedOn w:val="a0"/>
    <w:link w:val="a7"/>
    <w:uiPriority w:val="99"/>
    <w:rsid w:val="002557C1"/>
    <w:rPr>
      <w:rFonts w:asciiTheme="majorBidi" w:eastAsiaTheme="minorEastAsia" w:hAnsiTheme="majorBidi" w:cstheme="majorBidi"/>
      <w:kern w:val="0"/>
      <w:sz w:val="24"/>
      <w:szCs w:val="24"/>
      <w14:ligatures w14:val="none"/>
    </w:rPr>
  </w:style>
  <w:style w:type="paragraph" w:customStyle="1" w:styleId="footnote0">
    <w:name w:val="footnote"/>
    <w:basedOn w:val="a4"/>
    <w:link w:val="footnoteChar0"/>
    <w:qFormat/>
    <w:rsid w:val="002557C1"/>
    <w:pPr>
      <w:spacing w:after="240" w:line="240" w:lineRule="auto"/>
    </w:pPr>
    <w:rPr>
      <w:b w:val="0"/>
      <w:bCs w:val="0"/>
      <w:sz w:val="20"/>
      <w:szCs w:val="20"/>
    </w:rPr>
  </w:style>
  <w:style w:type="character" w:customStyle="1" w:styleId="footnoteChar0">
    <w:name w:val="footnote Char"/>
    <w:basedOn w:val="Char0"/>
    <w:link w:val="footnote0"/>
    <w:rsid w:val="002557C1"/>
    <w:rPr>
      <w:rFonts w:ascii="Times New Roman" w:eastAsia="Calibri" w:hAnsi="Times New Roman" w:cs="Times New Roman"/>
      <w:b w:val="0"/>
      <w:bCs w:val="0"/>
      <w:kern w:val="0"/>
      <w:sz w:val="20"/>
      <w:szCs w:val="20"/>
      <w14:ligatures w14:val="none"/>
    </w:rPr>
  </w:style>
  <w:style w:type="character" w:customStyle="1" w:styleId="result">
    <w:name w:val="result"/>
    <w:basedOn w:val="a0"/>
    <w:rsid w:val="002557C1"/>
    <w:rPr>
      <w:color w:val="000080"/>
    </w:rPr>
  </w:style>
  <w:style w:type="table" w:customStyle="1" w:styleId="PlainTable1">
    <w:name w:val="Plain Table 1"/>
    <w:basedOn w:val="a1"/>
    <w:uiPriority w:val="41"/>
    <w:rsid w:val="002557C1"/>
    <w:pPr>
      <w:spacing w:after="0" w:line="240" w:lineRule="auto"/>
    </w:pPr>
    <w:rPr>
      <w:kern w:val="0"/>
      <w:lang w:val="en-GB"/>
      <w14:ligatures w14:val="none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rPragh">
    <w:name w:val="Ar Pragh"/>
    <w:basedOn w:val="a"/>
    <w:link w:val="ArPraghChar"/>
    <w:qFormat/>
    <w:rsid w:val="002557C1"/>
    <w:pPr>
      <w:bidi/>
      <w:spacing w:after="160" w:line="360" w:lineRule="auto"/>
      <w:ind w:firstLine="567"/>
      <w:jc w:val="both"/>
    </w:pPr>
    <w:rPr>
      <w:rFonts w:asciiTheme="majorBidi" w:eastAsia="SimSun" w:hAnsiTheme="majorBidi" w:cs="Times New Roman"/>
      <w:kern w:val="0"/>
      <w:sz w:val="24"/>
      <w:szCs w:val="24"/>
      <w14:ligatures w14:val="none"/>
    </w:rPr>
  </w:style>
  <w:style w:type="character" w:customStyle="1" w:styleId="ArPraghChar">
    <w:name w:val="Ar Pragh Char"/>
    <w:basedOn w:val="a0"/>
    <w:link w:val="ArPragh"/>
    <w:rsid w:val="002557C1"/>
    <w:rPr>
      <w:rFonts w:asciiTheme="majorBidi" w:eastAsia="SimSun" w:hAnsiTheme="majorBidi" w:cs="Times New Roman"/>
      <w:kern w:val="0"/>
      <w:sz w:val="24"/>
      <w:szCs w:val="24"/>
      <w14:ligatures w14:val="none"/>
    </w:rPr>
  </w:style>
  <w:style w:type="table" w:customStyle="1" w:styleId="GridTableLight">
    <w:name w:val="Grid Table Light"/>
    <w:basedOn w:val="a1"/>
    <w:uiPriority w:val="40"/>
    <w:rsid w:val="002557C1"/>
    <w:pPr>
      <w:spacing w:after="0" w:line="240" w:lineRule="auto"/>
    </w:pPr>
    <w:rPr>
      <w:kern w:val="0"/>
      <w:lang w:val="en-GB"/>
      <w14:ligatures w14:val="none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">
    <w:name w:val="List Table 2"/>
    <w:basedOn w:val="a1"/>
    <w:uiPriority w:val="47"/>
    <w:rsid w:val="002557C1"/>
    <w:pPr>
      <w:spacing w:after="0" w:line="240" w:lineRule="auto"/>
    </w:pPr>
    <w:rPr>
      <w:kern w:val="0"/>
      <w:lang w:val="en-GB"/>
      <w14:ligatures w14:val="none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Row">
      <w:rPr>
        <w:b/>
        <w:bCs/>
      </w:rPr>
      <w:tblPr/>
      <w:tcPr>
        <w:shd w:val="clear" w:color="auto" w:fill="EAF1DD" w:themeFill="accent3" w:themeFillTint="33"/>
      </w:tcPr>
    </w:tblStylePr>
    <w:tblStylePr w:type="lastRow">
      <w:rPr>
        <w:b/>
        <w:bCs/>
      </w:rPr>
      <w:tblPr/>
      <w:tcPr>
        <w:shd w:val="clear" w:color="auto" w:fill="FFFFFF" w:themeFill="background1"/>
      </w:tcPr>
    </w:tblStylePr>
    <w:tblStylePr w:type="firstCol">
      <w:rPr>
        <w:b/>
        <w:bCs/>
      </w:rPr>
      <w:tblPr/>
      <w:tcPr>
        <w:shd w:val="clear" w:color="auto" w:fill="EAF1DD" w:themeFill="accent3" w:themeFillTint="33"/>
      </w:tcPr>
    </w:tblStylePr>
    <w:tblStylePr w:type="lastCol">
      <w:rPr>
        <w:b/>
        <w:bCs/>
      </w:rPr>
      <w:tblPr/>
      <w:tcPr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fontstyle01">
    <w:name w:val="fontstyle01"/>
    <w:basedOn w:val="a0"/>
    <w:rsid w:val="002557C1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8">
    <w:name w:val="Balloon Text"/>
    <w:basedOn w:val="a"/>
    <w:link w:val="Char4"/>
    <w:uiPriority w:val="99"/>
    <w:semiHidden/>
    <w:unhideWhenUsed/>
    <w:rsid w:val="00255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8"/>
    <w:uiPriority w:val="99"/>
    <w:semiHidden/>
    <w:rsid w:val="002557C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FC39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sciprofiles.com/profile/507714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10" Type="http://schemas.openxmlformats.org/officeDocument/2006/relationships/header" Target="header1.xml"/><Relationship Id="rId19" Type="http://schemas.openxmlformats.org/officeDocument/2006/relationships/hyperlink" Target="https://sciprofiles.com/profile/507714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mro.almesu@gmail.com" TargetMode="External"/><Relationship Id="rId14" Type="http://schemas.openxmlformats.org/officeDocument/2006/relationships/chart" Target="charts/chart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Microsoft_Excel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Microsoft_Excel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E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ar-E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'[المخطط في Microsoft Word]Cong. Anomalies'!$D$16:$E$26</c:f>
              <c:multiLvlStrCache>
                <c:ptCount val="11"/>
                <c:lvl>
                  <c:pt idx="0">
                    <c:v>Weak Femoral Pulsation</c:v>
                  </c:pt>
                  <c:pt idx="1">
                    <c:v>Murmer</c:v>
                  </c:pt>
                  <c:pt idx="2">
                    <c:v>Asymptomatic</c:v>
                  </c:pt>
                  <c:pt idx="3">
                    <c:v>Recurrent chest infection</c:v>
                  </c:pt>
                  <c:pt idx="4">
                    <c:v>Poor</c:v>
                  </c:pt>
                  <c:pt idx="5">
                    <c:v>Normal</c:v>
                  </c:pt>
                  <c:pt idx="6">
                    <c:v>No cyanosis</c:v>
                  </c:pt>
                  <c:pt idx="7">
                    <c:v>Potential</c:v>
                  </c:pt>
                  <c:pt idx="8">
                    <c:v>Permanent</c:v>
                  </c:pt>
                  <c:pt idx="9">
                    <c:v>Tachypnea</c:v>
                  </c:pt>
                  <c:pt idx="10">
                    <c:v>Tachycardia</c:v>
                  </c:pt>
                </c:lvl>
                <c:lvl>
                  <c:pt idx="0">
                    <c:v>Examination</c:v>
                  </c:pt>
                  <c:pt idx="2">
                    <c:v> </c:v>
                  </c:pt>
                  <c:pt idx="4">
                    <c:v>Pattern of feeding</c:v>
                  </c:pt>
                  <c:pt idx="6">
                    <c:v>Cyanosis</c:v>
                  </c:pt>
                  <c:pt idx="9">
                    <c:v> </c:v>
                  </c:pt>
                </c:lvl>
              </c:multiLvlStrCache>
            </c:multiLvlStrRef>
          </c:cat>
          <c:val>
            <c:numRef>
              <c:f>'[المخطط في Microsoft Word]Cong. Anomalies'!$G$16:$G$26</c:f>
              <c:numCache>
                <c:formatCode>0%</c:formatCode>
                <c:ptCount val="11"/>
                <c:pt idx="0" formatCode="0.00%">
                  <c:v>3.3300000000000003E-2</c:v>
                </c:pt>
                <c:pt idx="1">
                  <c:v>0.65</c:v>
                </c:pt>
                <c:pt idx="2" formatCode="0.00%">
                  <c:v>0.5444444444444444</c:v>
                </c:pt>
                <c:pt idx="3" formatCode="0.00%">
                  <c:v>0.15</c:v>
                </c:pt>
                <c:pt idx="4" formatCode="0.00%">
                  <c:v>0.10555555555555556</c:v>
                </c:pt>
                <c:pt idx="5" formatCode="0.00%">
                  <c:v>0.89444444444444449</c:v>
                </c:pt>
                <c:pt idx="6" formatCode="0.00%">
                  <c:v>0.66111111111111109</c:v>
                </c:pt>
                <c:pt idx="7" formatCode="0.00%">
                  <c:v>0.1678</c:v>
                </c:pt>
                <c:pt idx="8" formatCode="0.00%">
                  <c:v>0.1711</c:v>
                </c:pt>
                <c:pt idx="9" formatCode="0.00%">
                  <c:v>0.39444444444444443</c:v>
                </c:pt>
                <c:pt idx="10" formatCode="0.00%">
                  <c:v>0.26666666666666666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E6-401E-8241-1DD190D8403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40433408"/>
        <c:axId val="283407488"/>
      </c:barChart>
      <c:catAx>
        <c:axId val="2404334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  <a:tailEnd type="triangl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ar-EG"/>
          </a:p>
        </c:txPr>
        <c:crossAx val="283407488"/>
        <c:crosses val="autoZero"/>
        <c:auto val="1"/>
        <c:lblAlgn val="ctr"/>
        <c:lblOffset val="100"/>
        <c:noMultiLvlLbl val="0"/>
      </c:catAx>
      <c:valAx>
        <c:axId val="283407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 w="6350">
            <a:solidFill>
              <a:schemeClr val="tx1"/>
            </a:solidFill>
            <a:tailEnd type="triangl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ar-EG"/>
          </a:p>
        </c:txPr>
        <c:crossAx val="24043340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EG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E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462237164174702"/>
          <c:y val="8.8888888888888892E-2"/>
          <c:w val="0.76290571824589337"/>
          <c:h val="0.5223466157639385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ar-E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'Medical ttt'!$G$12:$G$17</c:f>
              <c:strCache>
                <c:ptCount val="6"/>
                <c:pt idx="0">
                  <c:v>Lasix</c:v>
                </c:pt>
                <c:pt idx="1">
                  <c:v>Specton</c:v>
                </c:pt>
                <c:pt idx="2">
                  <c:v>Capoten</c:v>
                </c:pt>
                <c:pt idx="3">
                  <c:v>Potassium </c:v>
                </c:pt>
                <c:pt idx="4">
                  <c:v>Inderal</c:v>
                </c:pt>
                <c:pt idx="5">
                  <c:v>Brufen</c:v>
                </c:pt>
              </c:strCache>
            </c:strRef>
          </c:cat>
          <c:val>
            <c:numRef>
              <c:f>'Medical ttt'!$I$12:$I$17</c:f>
              <c:numCache>
                <c:formatCode>0.00%</c:formatCode>
                <c:ptCount val="6"/>
                <c:pt idx="0">
                  <c:v>0.32222222222222224</c:v>
                </c:pt>
                <c:pt idx="1">
                  <c:v>0.18333333333333332</c:v>
                </c:pt>
                <c:pt idx="2">
                  <c:v>0.13333333333333333</c:v>
                </c:pt>
                <c:pt idx="3">
                  <c:v>3.3333333333333333E-2</c:v>
                </c:pt>
                <c:pt idx="4">
                  <c:v>5.5555555555555558E-3</c:v>
                </c:pt>
                <c:pt idx="5">
                  <c:v>5.5555555555555558E-3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67-4816-842D-25755BFB716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-24"/>
        <c:axId val="289342592"/>
        <c:axId val="289374208"/>
      </c:barChart>
      <c:catAx>
        <c:axId val="289342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  <a:tailEnd type="triangl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ar-EG"/>
          </a:p>
        </c:txPr>
        <c:crossAx val="289374208"/>
        <c:crosses val="autoZero"/>
        <c:auto val="1"/>
        <c:lblAlgn val="ctr"/>
        <c:lblOffset val="100"/>
        <c:noMultiLvlLbl val="0"/>
      </c:catAx>
      <c:valAx>
        <c:axId val="289374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 of patients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%" sourceLinked="0"/>
        <c:majorTickMark val="none"/>
        <c:minorTickMark val="none"/>
        <c:tickLblPos val="nextTo"/>
        <c:spPr>
          <a:noFill/>
          <a:ln w="6350">
            <a:solidFill>
              <a:schemeClr val="tx1"/>
            </a:solidFill>
            <a:tailEnd type="triangl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ar-EG"/>
          </a:p>
        </c:txPr>
        <c:crossAx val="289342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ysClr val="window" lastClr="FFFFFF">
        <a:alpha val="99000"/>
      </a:sysClr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EG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E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ar-E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Catheter!$K$5:$K$12</c:f>
              <c:strCache>
                <c:ptCount val="8"/>
                <c:pt idx="0">
                  <c:v>VSD Device Closure</c:v>
                </c:pt>
                <c:pt idx="1">
                  <c:v>PDA Device Closure</c:v>
                </c:pt>
                <c:pt idx="2">
                  <c:v>ASD  Device Closure</c:v>
                </c:pt>
                <c:pt idx="3">
                  <c:v>Pulmonary Balloon  Vavuloplasty</c:v>
                </c:pt>
                <c:pt idx="4">
                  <c:v>PDA Stent</c:v>
                </c:pt>
                <c:pt idx="5">
                  <c:v>Plan for Catheterization</c:v>
                </c:pt>
                <c:pt idx="6">
                  <c:v>Balloon  Dilatation Of A.S.</c:v>
                </c:pt>
                <c:pt idx="7">
                  <c:v>Balloon  Aortoplasty without Stent</c:v>
                </c:pt>
              </c:strCache>
            </c:strRef>
          </c:cat>
          <c:val>
            <c:numRef>
              <c:f>Catheter!$M$5:$M$12</c:f>
              <c:numCache>
                <c:formatCode>0.00%</c:formatCode>
                <c:ptCount val="8"/>
                <c:pt idx="0">
                  <c:v>0.12222222222222222</c:v>
                </c:pt>
                <c:pt idx="1">
                  <c:v>7.7777777777777779E-2</c:v>
                </c:pt>
                <c:pt idx="2">
                  <c:v>5.5555555555555552E-2</c:v>
                </c:pt>
                <c:pt idx="3">
                  <c:v>2.7777777777777776E-2</c:v>
                </c:pt>
                <c:pt idx="4">
                  <c:v>1.1111111111111112E-2</c:v>
                </c:pt>
                <c:pt idx="5">
                  <c:v>5.5555555555555558E-3</c:v>
                </c:pt>
                <c:pt idx="6">
                  <c:v>5.5555555555555558E-3</c:v>
                </c:pt>
                <c:pt idx="7">
                  <c:v>5.5555555555555558E-3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C82-4C3D-977E-434C4BF4549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20"/>
        <c:overlap val="-24"/>
        <c:axId val="289812480"/>
        <c:axId val="289815168"/>
      </c:barChart>
      <c:catAx>
        <c:axId val="28981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  <a:tailEnd type="triangl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ar-EG"/>
          </a:p>
        </c:txPr>
        <c:crossAx val="289815168"/>
        <c:crosses val="autoZero"/>
        <c:auto val="1"/>
        <c:lblAlgn val="ctr"/>
        <c:lblOffset val="100"/>
        <c:noMultiLvlLbl val="0"/>
      </c:catAx>
      <c:valAx>
        <c:axId val="289815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 of patients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%" sourceLinked="0"/>
        <c:majorTickMark val="none"/>
        <c:minorTickMark val="none"/>
        <c:tickLblPos val="nextTo"/>
        <c:spPr>
          <a:noFill/>
          <a:ln w="6350">
            <a:solidFill>
              <a:schemeClr val="tx1"/>
            </a:solidFill>
            <a:tailEnd type="triangl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ar-EG"/>
          </a:p>
        </c:txPr>
        <c:crossAx val="289812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EG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E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5B9BD5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ar-E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Surgery!$I$13:$I$20</c:f>
              <c:strCache>
                <c:ptCount val="8"/>
                <c:pt idx="0">
                  <c:v>For Surgical consultation</c:v>
                </c:pt>
                <c:pt idx="1">
                  <c:v>Patch Closure of VSD</c:v>
                </c:pt>
                <c:pt idx="2">
                  <c:v>Patch Closure of ASD</c:v>
                </c:pt>
                <c:pt idx="3">
                  <c:v>Plan For Surgical Corrrection</c:v>
                </c:pt>
                <c:pt idx="4">
                  <c:v>Patch Closure of VSD &amp; Patch Closure of ASD</c:v>
                </c:pt>
                <c:pt idx="5">
                  <c:v>TAPVR Repair , ASD Closure , VSD Closure </c:v>
                </c:pt>
                <c:pt idx="6">
                  <c:v>Pulmonary Artery Banding</c:v>
                </c:pt>
                <c:pt idx="7">
                  <c:v>Aortic Valve Repair</c:v>
                </c:pt>
              </c:strCache>
            </c:strRef>
          </c:cat>
          <c:val>
            <c:numRef>
              <c:f>Surgery!$K$13:$K$20</c:f>
              <c:numCache>
                <c:formatCode>0.00%</c:formatCode>
                <c:ptCount val="8"/>
                <c:pt idx="0">
                  <c:v>0.05</c:v>
                </c:pt>
                <c:pt idx="1">
                  <c:v>3.3333333333333333E-2</c:v>
                </c:pt>
                <c:pt idx="2">
                  <c:v>2.2222222222222223E-2</c:v>
                </c:pt>
                <c:pt idx="3">
                  <c:v>1.1111111111111112E-2</c:v>
                </c:pt>
                <c:pt idx="4">
                  <c:v>5.5555555555555558E-3</c:v>
                </c:pt>
                <c:pt idx="5">
                  <c:v>5.5555555555555558E-3</c:v>
                </c:pt>
                <c:pt idx="6">
                  <c:v>5.5555555555555558E-3</c:v>
                </c:pt>
                <c:pt idx="7">
                  <c:v>5.5555555555555558E-3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DE-48C1-AB39-7913905A438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20"/>
        <c:axId val="283425792"/>
        <c:axId val="290068352"/>
      </c:barChart>
      <c:catAx>
        <c:axId val="2834257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  <a:tailEnd type="triangl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ar-EG"/>
          </a:p>
        </c:txPr>
        <c:crossAx val="290068352"/>
        <c:crosses val="autoZero"/>
        <c:auto val="1"/>
        <c:lblAlgn val="ctr"/>
        <c:lblOffset val="100"/>
        <c:noMultiLvlLbl val="0"/>
      </c:catAx>
      <c:valAx>
        <c:axId val="290068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 w="6350">
            <a:solidFill>
              <a:schemeClr val="tx1"/>
            </a:solidFill>
            <a:tailEnd type="triangl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ar-EG"/>
          </a:p>
        </c:txPr>
        <c:crossAx val="283425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EG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0682E-9B62-4148-AD24-7E77FECD3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3116</Words>
  <Characters>17766</Characters>
  <Application>Microsoft Office Word</Application>
  <DocSecurity>0</DocSecurity>
  <Lines>148</Lines>
  <Paragraphs>41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by adguard</Company>
  <LinksUpToDate>false</LinksUpToDate>
  <CharactersWithSpaces>20841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20512016100781</dc:creator>
  <cp:lastModifiedBy>pc</cp:lastModifiedBy>
  <cp:revision>4</cp:revision>
  <cp:lastPrinted>2024-11-06T10:25:00Z</cp:lastPrinted>
  <dcterms:created xsi:type="dcterms:W3CDTF">2024-08-06T10:10:00Z</dcterms:created>
  <dcterms:modified xsi:type="dcterms:W3CDTF">2024-11-06T10:28:00Z</dcterms:modified>
</cp:coreProperties>
</file>